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2E324" w14:textId="77777777" w:rsidR="005C2BAF" w:rsidRDefault="005C2BAF" w:rsidP="005C2BAF"/>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8"/>
        <w:gridCol w:w="8147"/>
      </w:tblGrid>
      <w:tr w:rsidR="005C2BAF" w:rsidRPr="003D76B2" w14:paraId="45665B94" w14:textId="77777777" w:rsidTr="00956150">
        <w:trPr>
          <w:trHeight w:val="905"/>
        </w:trPr>
        <w:tc>
          <w:tcPr>
            <w:tcW w:w="5000" w:type="pct"/>
            <w:gridSpan w:val="2"/>
            <w:shd w:val="clear" w:color="auto" w:fill="808080"/>
          </w:tcPr>
          <w:p w14:paraId="1FD0A476" w14:textId="6B83D004" w:rsidR="005C2BAF" w:rsidRPr="003671A1" w:rsidRDefault="005C2BAF" w:rsidP="00956150">
            <w:pPr>
              <w:jc w:val="center"/>
              <w:rPr>
                <w:rFonts w:ascii="Cambria Math" w:hAnsi="Cambria Math" w:cs="Calibri"/>
                <w:b/>
                <w:color w:val="FFFFFF"/>
              </w:rPr>
            </w:pPr>
            <w:r>
              <w:rPr>
                <w:rFonts w:ascii="Cambria Math" w:hAnsi="Cambria Math" w:cs="Calibri"/>
                <w:b/>
                <w:color w:val="FFFFFF"/>
              </w:rPr>
              <w:t xml:space="preserve">Unit 4 </w:t>
            </w:r>
          </w:p>
          <w:p w14:paraId="2242082E" w14:textId="7C109215" w:rsidR="005C2BAF" w:rsidRPr="003671A1" w:rsidRDefault="005C2BAF" w:rsidP="00956150">
            <w:pPr>
              <w:jc w:val="center"/>
              <w:rPr>
                <w:rFonts w:ascii="Cambria Math" w:hAnsi="Cambria Math" w:cs="Calibri"/>
                <w:b/>
                <w:color w:val="FFFFFF"/>
              </w:rPr>
            </w:pPr>
            <w:r>
              <w:rPr>
                <w:rFonts w:ascii="Cambria Math" w:hAnsi="Cambria Math" w:cs="Calibri"/>
                <w:b/>
                <w:color w:val="FFFFFF"/>
              </w:rPr>
              <w:t>Date: 1.16.18</w:t>
            </w:r>
          </w:p>
          <w:p w14:paraId="5A4080DC" w14:textId="77777777" w:rsidR="005C2BAF" w:rsidRPr="003671A1" w:rsidRDefault="005C2BAF" w:rsidP="00956150">
            <w:pPr>
              <w:jc w:val="center"/>
              <w:rPr>
                <w:rFonts w:ascii="Cambria Math" w:hAnsi="Cambria Math" w:cs="Calibri"/>
                <w:b/>
                <w:color w:val="FFFFFF"/>
              </w:rPr>
            </w:pPr>
            <w:r w:rsidRPr="003671A1">
              <w:rPr>
                <w:rFonts w:ascii="Cambria Math" w:hAnsi="Cambria Math" w:cs="Calibri"/>
                <w:b/>
                <w:color w:val="FFFFFF"/>
              </w:rPr>
              <w:t xml:space="preserve">Teacher: </w:t>
            </w:r>
            <w:r>
              <w:rPr>
                <w:rFonts w:ascii="Cambria Math" w:hAnsi="Cambria Math" w:cs="Calibri"/>
                <w:b/>
                <w:color w:val="FFFFFF"/>
              </w:rPr>
              <w:t>KOVAL/SPALL</w:t>
            </w:r>
          </w:p>
          <w:p w14:paraId="779C61F1" w14:textId="77777777" w:rsidR="005C2BAF" w:rsidRPr="003671A1" w:rsidRDefault="005C2BAF" w:rsidP="00956150">
            <w:pPr>
              <w:jc w:val="center"/>
              <w:rPr>
                <w:rFonts w:ascii="Cambria Math" w:hAnsi="Cambria Math" w:cs="Calibri"/>
                <w:b/>
                <w:color w:val="FFFFFF"/>
              </w:rPr>
            </w:pPr>
            <w:r w:rsidRPr="003671A1">
              <w:rPr>
                <w:rFonts w:ascii="Cambria Math" w:hAnsi="Cambria Math" w:cs="Calibri"/>
                <w:b/>
                <w:color w:val="FFFFFF"/>
              </w:rPr>
              <w:t>Course: 5</w:t>
            </w:r>
            <w:r w:rsidRPr="003671A1">
              <w:rPr>
                <w:rFonts w:ascii="Cambria Math" w:hAnsi="Cambria Math" w:cs="Calibri"/>
                <w:b/>
                <w:color w:val="FFFFFF"/>
                <w:vertAlign w:val="superscript"/>
              </w:rPr>
              <w:t>th</w:t>
            </w:r>
            <w:r w:rsidRPr="003671A1">
              <w:rPr>
                <w:rFonts w:ascii="Cambria Math" w:hAnsi="Cambria Math" w:cs="Calibri"/>
                <w:b/>
                <w:color w:val="FFFFFF"/>
              </w:rPr>
              <w:t xml:space="preserve"> Grade Literacy</w:t>
            </w:r>
          </w:p>
        </w:tc>
      </w:tr>
      <w:tr w:rsidR="005C2BAF" w:rsidRPr="003D76B2" w14:paraId="01FB0F63" w14:textId="77777777" w:rsidTr="00956150">
        <w:trPr>
          <w:trHeight w:val="646"/>
        </w:trPr>
        <w:tc>
          <w:tcPr>
            <w:tcW w:w="1237" w:type="pct"/>
            <w:shd w:val="clear" w:color="auto" w:fill="808080"/>
          </w:tcPr>
          <w:p w14:paraId="02D40E84" w14:textId="77777777" w:rsidR="005C2BAF" w:rsidRPr="00C5306E" w:rsidRDefault="005C2BAF" w:rsidP="00956150">
            <w:pPr>
              <w:rPr>
                <w:rFonts w:ascii="Cambria Math" w:hAnsi="Cambria Math" w:cs="Calibri"/>
                <w:b/>
                <w:color w:val="FFFFFF"/>
              </w:rPr>
            </w:pPr>
            <w:r w:rsidRPr="00C5306E">
              <w:rPr>
                <w:rFonts w:ascii="Cambria Math" w:hAnsi="Cambria Math" w:cs="Calibri"/>
                <w:b/>
                <w:color w:val="FFFFFF"/>
              </w:rPr>
              <w:t>Texts (if applicable)</w:t>
            </w:r>
          </w:p>
        </w:tc>
        <w:tc>
          <w:tcPr>
            <w:tcW w:w="3763" w:type="pct"/>
          </w:tcPr>
          <w:p w14:paraId="1C3D97F3" w14:textId="6AEEE7EE" w:rsidR="005C2BAF" w:rsidRPr="003671A1" w:rsidRDefault="00125FA4" w:rsidP="00956150">
            <w:pPr>
              <w:rPr>
                <w:rFonts w:ascii="Cambria Math" w:hAnsi="Cambria Math" w:cs="Calibri"/>
                <w:sz w:val="22"/>
                <w:szCs w:val="22"/>
              </w:rPr>
            </w:pPr>
            <w:r>
              <w:rPr>
                <w:rFonts w:ascii="Cambria Math" w:hAnsi="Cambria Math" w:cs="Calibri"/>
                <w:b/>
                <w:sz w:val="22"/>
                <w:szCs w:val="22"/>
              </w:rPr>
              <w:t xml:space="preserve">Holes </w:t>
            </w:r>
            <w:r>
              <w:rPr>
                <w:rFonts w:ascii="Cambria Math" w:hAnsi="Cambria Math" w:cs="Calibri"/>
                <w:sz w:val="22"/>
                <w:szCs w:val="22"/>
              </w:rPr>
              <w:t>by Louis Sachar</w:t>
            </w:r>
          </w:p>
        </w:tc>
      </w:tr>
      <w:tr w:rsidR="005C2BAF" w:rsidRPr="003D76B2" w14:paraId="49583C44" w14:textId="77777777" w:rsidTr="00956150">
        <w:trPr>
          <w:trHeight w:val="809"/>
        </w:trPr>
        <w:tc>
          <w:tcPr>
            <w:tcW w:w="1237" w:type="pct"/>
            <w:shd w:val="clear" w:color="auto" w:fill="808080"/>
          </w:tcPr>
          <w:p w14:paraId="178A05BC" w14:textId="77777777" w:rsidR="005C2BAF" w:rsidRPr="00C5306E" w:rsidRDefault="005C2BAF" w:rsidP="00956150">
            <w:pPr>
              <w:rPr>
                <w:rFonts w:ascii="Cambria Math" w:hAnsi="Cambria Math" w:cs="Calibri"/>
                <w:b/>
                <w:color w:val="FFFFFF"/>
              </w:rPr>
            </w:pPr>
            <w:r w:rsidRPr="00C5306E">
              <w:rPr>
                <w:rFonts w:ascii="Cambria Math" w:hAnsi="Cambria Math" w:cs="Calibri"/>
                <w:b/>
                <w:color w:val="FFFFFF"/>
              </w:rPr>
              <w:t xml:space="preserve">Exit Ticket </w:t>
            </w:r>
            <w:r>
              <w:rPr>
                <w:rFonts w:ascii="Cambria Math" w:hAnsi="Cambria Math" w:cs="Calibri"/>
                <w:b/>
                <w:color w:val="FFFFFF"/>
              </w:rPr>
              <w:t>(</w:t>
            </w:r>
            <w:r w:rsidRPr="00C5306E">
              <w:rPr>
                <w:rFonts w:ascii="Cambria Math" w:hAnsi="Cambria Math" w:cs="Calibri"/>
                <w:b/>
                <w:color w:val="FFFFFF"/>
              </w:rPr>
              <w:t>with exemplar response scripted in</w:t>
            </w:r>
            <w:r>
              <w:rPr>
                <w:rFonts w:ascii="Cambria Math" w:hAnsi="Cambria Math" w:cs="Calibri"/>
                <w:b/>
                <w:color w:val="FFFFFF"/>
              </w:rPr>
              <w:t>)</w:t>
            </w:r>
          </w:p>
        </w:tc>
        <w:tc>
          <w:tcPr>
            <w:tcW w:w="3763" w:type="pct"/>
          </w:tcPr>
          <w:p w14:paraId="6726EA83" w14:textId="77777777" w:rsidR="005C2BAF" w:rsidRDefault="00034AE4" w:rsidP="00956150">
            <w:pPr>
              <w:rPr>
                <w:rFonts w:ascii="Calibri" w:eastAsia="Times New Roman" w:hAnsi="Calibri"/>
              </w:rPr>
            </w:pPr>
            <w:r>
              <w:rPr>
                <w:rFonts w:ascii="Calibri" w:eastAsia="Times New Roman" w:hAnsi="Calibri"/>
              </w:rPr>
              <w:t>How does Sachar use flashback to develop the plot of the story in Chapters 23 and 25</w:t>
            </w:r>
            <w:r w:rsidR="004927E7">
              <w:rPr>
                <w:rFonts w:ascii="Calibri" w:eastAsia="Times New Roman" w:hAnsi="Calibri"/>
              </w:rPr>
              <w:t>?</w:t>
            </w:r>
          </w:p>
          <w:p w14:paraId="1B1361BE" w14:textId="77777777" w:rsidR="004927E7" w:rsidRDefault="004927E7" w:rsidP="00956150">
            <w:pPr>
              <w:rPr>
                <w:rFonts w:ascii="Calibri" w:eastAsia="Times New Roman" w:hAnsi="Calibri"/>
              </w:rPr>
            </w:pPr>
          </w:p>
          <w:p w14:paraId="1B46042A" w14:textId="77777777" w:rsidR="004927E7" w:rsidRDefault="004927E7" w:rsidP="003B524D">
            <w:pPr>
              <w:rPr>
                <w:rFonts w:ascii="Calibri" w:eastAsia="Times New Roman" w:hAnsi="Calibri"/>
              </w:rPr>
            </w:pPr>
            <w:r>
              <w:rPr>
                <w:rFonts w:ascii="Calibri" w:eastAsia="Times New Roman" w:hAnsi="Calibri"/>
              </w:rPr>
              <w:t>Chapters 23 and 25 are flashbacks in their entirety</w:t>
            </w:r>
            <w:r w:rsidR="00935768">
              <w:rPr>
                <w:rFonts w:ascii="Calibri" w:eastAsia="Times New Roman" w:hAnsi="Calibri"/>
              </w:rPr>
              <w:t xml:space="preserve">. The first chapter serves to characterize Miss Katherine </w:t>
            </w:r>
            <w:proofErr w:type="spellStart"/>
            <w:r w:rsidR="00935768">
              <w:rPr>
                <w:rFonts w:ascii="Calibri" w:eastAsia="Times New Roman" w:hAnsi="Calibri"/>
              </w:rPr>
              <w:t>Bartlow</w:t>
            </w:r>
            <w:proofErr w:type="spellEnd"/>
            <w:r w:rsidR="00935768">
              <w:rPr>
                <w:rFonts w:ascii="Calibri" w:eastAsia="Times New Roman" w:hAnsi="Calibri"/>
              </w:rPr>
              <w:t xml:space="preserve"> (KB), while the second chapter outlines for KB fell for a black onion farmer in town, Sam. Chapter 23 introduces us to Katherine </w:t>
            </w:r>
            <w:proofErr w:type="spellStart"/>
            <w:r w:rsidR="00935768">
              <w:rPr>
                <w:rFonts w:ascii="Calibri" w:eastAsia="Times New Roman" w:hAnsi="Calibri"/>
              </w:rPr>
              <w:t>Bartlow</w:t>
            </w:r>
            <w:proofErr w:type="spellEnd"/>
            <w:r w:rsidR="00935768">
              <w:rPr>
                <w:rFonts w:ascii="Calibri" w:eastAsia="Times New Roman" w:hAnsi="Calibri"/>
              </w:rPr>
              <w:t>, a “</w:t>
            </w:r>
            <w:r w:rsidR="005D10FF">
              <w:rPr>
                <w:rFonts w:ascii="Calibri" w:eastAsia="Times New Roman" w:hAnsi="Calibri"/>
              </w:rPr>
              <w:t>wonderful</w:t>
            </w:r>
            <w:r w:rsidR="00935768">
              <w:rPr>
                <w:rFonts w:ascii="Calibri" w:eastAsia="Times New Roman" w:hAnsi="Calibri"/>
              </w:rPr>
              <w:t xml:space="preserve"> </w:t>
            </w:r>
            <w:r w:rsidR="005D10FF">
              <w:rPr>
                <w:rFonts w:ascii="Calibri" w:eastAsia="Times New Roman" w:hAnsi="Calibri"/>
              </w:rPr>
              <w:t>t</w:t>
            </w:r>
            <w:r w:rsidR="00935768">
              <w:rPr>
                <w:rFonts w:ascii="Calibri" w:eastAsia="Times New Roman" w:hAnsi="Calibri"/>
              </w:rPr>
              <w:t>eacher”</w:t>
            </w:r>
            <w:r w:rsidR="005D10FF">
              <w:rPr>
                <w:rFonts w:ascii="Calibri" w:eastAsia="Times New Roman" w:hAnsi="Calibri"/>
              </w:rPr>
              <w:t xml:space="preserve"> (102) and a beauty. It further explains that she was desired by successful men in the town but was not intrigued by their success.  This development is important to the reader understanding what kind of person “KB” was and how she contributed to the history of Green Lake, and the artifacts Stanley and the boys are finding.</w:t>
            </w:r>
            <w:r w:rsidR="00E30FF8">
              <w:rPr>
                <w:rFonts w:ascii="Calibri" w:eastAsia="Times New Roman" w:hAnsi="Calibri"/>
              </w:rPr>
              <w:t xml:space="preserve">  Chapter 23 tells the story of how KB developed a friendship and then romantic relationship with a black townsman, Sam.  At the end of this chapter, a woman in town spots the two kissing and says that “God will punish” her.  This is foreshadowing for the reader </w:t>
            </w:r>
            <w:r w:rsidR="003B524D">
              <w:rPr>
                <w:rFonts w:ascii="Calibri" w:eastAsia="Times New Roman" w:hAnsi="Calibri"/>
              </w:rPr>
              <w:t>that KB’s narrative is not over, and may take a dark turn. This dark turn may liken to the ill fate that Stanley and his family has experienced.</w:t>
            </w:r>
          </w:p>
          <w:p w14:paraId="5B11F80F" w14:textId="77777777" w:rsidR="003B524D" w:rsidRDefault="003B524D" w:rsidP="003B524D">
            <w:pPr>
              <w:rPr>
                <w:rFonts w:ascii="Calibri" w:eastAsia="Times New Roman" w:hAnsi="Calibri"/>
              </w:rPr>
            </w:pPr>
          </w:p>
          <w:p w14:paraId="2F862C24" w14:textId="3652A30D" w:rsidR="003B524D" w:rsidRPr="004927E7" w:rsidRDefault="003B524D" w:rsidP="003B524D">
            <w:pPr>
              <w:rPr>
                <w:rFonts w:ascii="Calibri" w:eastAsia="Times New Roman" w:hAnsi="Calibri"/>
              </w:rPr>
            </w:pPr>
          </w:p>
        </w:tc>
      </w:tr>
      <w:tr w:rsidR="005C2BAF" w:rsidRPr="003D76B2" w14:paraId="7B682898" w14:textId="77777777" w:rsidTr="00956150">
        <w:trPr>
          <w:trHeight w:val="719"/>
        </w:trPr>
        <w:tc>
          <w:tcPr>
            <w:tcW w:w="1237" w:type="pct"/>
            <w:shd w:val="clear" w:color="auto" w:fill="808080"/>
          </w:tcPr>
          <w:p w14:paraId="590CD8B7" w14:textId="681A7BF3" w:rsidR="005C2BAF" w:rsidRPr="00C5306E" w:rsidRDefault="005C2BAF" w:rsidP="00956150">
            <w:pPr>
              <w:rPr>
                <w:rFonts w:ascii="Cambria Math" w:hAnsi="Cambria Math" w:cs="Calibri"/>
                <w:b/>
                <w:color w:val="FFFFFF"/>
              </w:rPr>
            </w:pPr>
            <w:r w:rsidRPr="00125FA4">
              <w:rPr>
                <w:rFonts w:ascii="Cambria Math" w:hAnsi="Cambria Math" w:cs="Calibri"/>
                <w:b/>
                <w:color w:val="7030A0"/>
              </w:rPr>
              <w:t>CFUs/Anticipated Misconceptions</w:t>
            </w:r>
          </w:p>
        </w:tc>
        <w:tc>
          <w:tcPr>
            <w:tcW w:w="3763" w:type="pct"/>
          </w:tcPr>
          <w:p w14:paraId="5CE2C06B" w14:textId="561D6EBE" w:rsidR="005C2BAF" w:rsidRDefault="005C2BAF" w:rsidP="00956150">
            <w:pPr>
              <w:rPr>
                <w:rFonts w:ascii="Cambria Math" w:hAnsi="Cambria Math" w:cs="Calibri"/>
                <w:sz w:val="20"/>
                <w:szCs w:val="20"/>
              </w:rPr>
            </w:pPr>
            <w:r>
              <w:rPr>
                <w:rFonts w:ascii="Cambria Math" w:hAnsi="Cambria Math" w:cs="Calibri"/>
                <w:sz w:val="20"/>
                <w:szCs w:val="20"/>
              </w:rPr>
              <w:t>*</w:t>
            </w:r>
            <w:r w:rsidR="002037EC">
              <w:rPr>
                <w:rFonts w:ascii="Cambria Math" w:hAnsi="Cambria Math" w:cs="Calibri"/>
                <w:sz w:val="20"/>
                <w:szCs w:val="20"/>
              </w:rPr>
              <w:t>Scholars will not put the main idea in chronological order</w:t>
            </w:r>
          </w:p>
          <w:p w14:paraId="422E5BBF" w14:textId="25A73D9F" w:rsidR="002037EC" w:rsidRDefault="002037EC" w:rsidP="00956150">
            <w:pPr>
              <w:rPr>
                <w:rFonts w:ascii="Cambria Math" w:hAnsi="Cambria Math" w:cs="Calibri"/>
                <w:sz w:val="20"/>
                <w:szCs w:val="20"/>
              </w:rPr>
            </w:pPr>
            <w:r>
              <w:rPr>
                <w:rFonts w:ascii="Cambria Math" w:hAnsi="Cambria Math" w:cs="Calibri"/>
                <w:sz w:val="20"/>
                <w:szCs w:val="20"/>
              </w:rPr>
              <w:t>-Have scholars use sentence starters such as “First” or “In the beginning” and “Next” to leverage the sequential events</w:t>
            </w:r>
          </w:p>
          <w:p w14:paraId="1BF3CF56" w14:textId="77777777" w:rsidR="002037EC" w:rsidRDefault="002037EC" w:rsidP="00956150">
            <w:pPr>
              <w:rPr>
                <w:rFonts w:ascii="Cambria Math" w:hAnsi="Cambria Math" w:cs="Calibri"/>
                <w:sz w:val="20"/>
                <w:szCs w:val="20"/>
              </w:rPr>
            </w:pPr>
            <w:r>
              <w:rPr>
                <w:rFonts w:ascii="Cambria Math" w:hAnsi="Cambria Math" w:cs="Calibri"/>
                <w:sz w:val="20"/>
                <w:szCs w:val="20"/>
              </w:rPr>
              <w:t>*Scholars will include tiny details in their main idea</w:t>
            </w:r>
          </w:p>
          <w:p w14:paraId="23EF9E65" w14:textId="5E957FC9" w:rsidR="002037EC" w:rsidRDefault="002037EC" w:rsidP="00956150">
            <w:pPr>
              <w:rPr>
                <w:rFonts w:ascii="Cambria Math" w:hAnsi="Cambria Math" w:cs="Calibri"/>
                <w:sz w:val="20"/>
                <w:szCs w:val="20"/>
              </w:rPr>
            </w:pPr>
            <w:r>
              <w:rPr>
                <w:rFonts w:ascii="Cambria Math" w:hAnsi="Cambria Math" w:cs="Calibri"/>
                <w:sz w:val="20"/>
                <w:szCs w:val="20"/>
              </w:rPr>
              <w:t xml:space="preserve">-During whole-class MI discussion, prompt students “What key words </w:t>
            </w:r>
            <w:r w:rsidR="00034AE4">
              <w:rPr>
                <w:rFonts w:ascii="Cambria Math" w:hAnsi="Cambria Math" w:cs="Calibri"/>
                <w:sz w:val="20"/>
                <w:szCs w:val="20"/>
              </w:rPr>
              <w:t xml:space="preserve">or ideas </w:t>
            </w:r>
            <w:r>
              <w:rPr>
                <w:rFonts w:ascii="Cambria Math" w:hAnsi="Cambria Math" w:cs="Calibri"/>
                <w:sz w:val="20"/>
                <w:szCs w:val="20"/>
              </w:rPr>
              <w:t>did you hear in ALL classmates’ MIs?”</w:t>
            </w:r>
          </w:p>
          <w:p w14:paraId="419B5FA6" w14:textId="6600D58E" w:rsidR="00C66FF6" w:rsidRDefault="00C66FF6" w:rsidP="00956150">
            <w:pPr>
              <w:rPr>
                <w:rFonts w:ascii="Cambria Math" w:hAnsi="Cambria Math" w:cs="Calibri"/>
                <w:sz w:val="20"/>
                <w:szCs w:val="20"/>
              </w:rPr>
            </w:pPr>
            <w:r>
              <w:rPr>
                <w:rFonts w:ascii="Cambria Math" w:hAnsi="Cambria Math" w:cs="Calibri"/>
                <w:sz w:val="20"/>
                <w:szCs w:val="20"/>
              </w:rPr>
              <w:t>*Scholars do not connect flashback to the “present time” plot</w:t>
            </w:r>
          </w:p>
          <w:p w14:paraId="490D856C" w14:textId="5B859805" w:rsidR="00C66FF6" w:rsidRDefault="003D0EFA" w:rsidP="00956150">
            <w:pPr>
              <w:rPr>
                <w:rFonts w:ascii="Cambria Math" w:hAnsi="Cambria Math" w:cs="Calibri"/>
                <w:sz w:val="20"/>
                <w:szCs w:val="20"/>
              </w:rPr>
            </w:pPr>
            <w:r>
              <w:rPr>
                <w:rFonts w:ascii="Cambria Math" w:hAnsi="Cambria Math" w:cs="Calibri"/>
                <w:sz w:val="20"/>
                <w:szCs w:val="20"/>
              </w:rPr>
              <w:t>-How does Stanley’s time at Camp Green Lake connect with KB?</w:t>
            </w:r>
          </w:p>
          <w:p w14:paraId="2F25E570" w14:textId="357B2D7D" w:rsidR="003D0EFA" w:rsidRDefault="003D0EFA" w:rsidP="00956150">
            <w:pPr>
              <w:rPr>
                <w:rFonts w:ascii="Cambria Math" w:hAnsi="Cambria Math" w:cs="Calibri"/>
                <w:sz w:val="20"/>
                <w:szCs w:val="20"/>
              </w:rPr>
            </w:pPr>
            <w:r>
              <w:rPr>
                <w:rFonts w:ascii="Cambria Math" w:hAnsi="Cambria Math" w:cs="Calibri"/>
                <w:sz w:val="20"/>
                <w:szCs w:val="20"/>
              </w:rPr>
              <w:t xml:space="preserve">-How is Stanley’s life parallel in any way to Kathrine </w:t>
            </w:r>
            <w:proofErr w:type="spellStart"/>
            <w:r>
              <w:rPr>
                <w:rFonts w:ascii="Cambria Math" w:hAnsi="Cambria Math" w:cs="Calibri"/>
                <w:sz w:val="20"/>
                <w:szCs w:val="20"/>
              </w:rPr>
              <w:t>Bartlow’s</w:t>
            </w:r>
            <w:proofErr w:type="spellEnd"/>
            <w:r>
              <w:rPr>
                <w:rFonts w:ascii="Cambria Math" w:hAnsi="Cambria Math" w:cs="Calibri"/>
                <w:sz w:val="20"/>
                <w:szCs w:val="20"/>
              </w:rPr>
              <w:t>?</w:t>
            </w:r>
          </w:p>
          <w:p w14:paraId="348FE4FE" w14:textId="5D721228" w:rsidR="00C66FF6" w:rsidRDefault="005C2BAF" w:rsidP="00956150">
            <w:pPr>
              <w:rPr>
                <w:rFonts w:ascii="Cambria Math" w:hAnsi="Cambria Math" w:cs="Calibri"/>
                <w:sz w:val="20"/>
                <w:szCs w:val="20"/>
              </w:rPr>
            </w:pPr>
            <w:r>
              <w:rPr>
                <w:rFonts w:ascii="Cambria Math" w:hAnsi="Cambria Math" w:cs="Calibri"/>
                <w:sz w:val="20"/>
                <w:szCs w:val="20"/>
              </w:rPr>
              <w:t>*</w:t>
            </w:r>
            <w:r w:rsidR="00C66FF6">
              <w:rPr>
                <w:rFonts w:ascii="Cambria Math" w:hAnsi="Cambria Math" w:cs="Calibri"/>
                <w:sz w:val="20"/>
                <w:szCs w:val="20"/>
              </w:rPr>
              <w:t>Scholars ET evidence is weak.</w:t>
            </w:r>
          </w:p>
          <w:p w14:paraId="23FC99DA" w14:textId="77777777" w:rsidR="00C66FF6" w:rsidRDefault="00C66FF6" w:rsidP="00956150">
            <w:pPr>
              <w:rPr>
                <w:rFonts w:ascii="Cambria Math" w:hAnsi="Cambria Math" w:cs="Calibri"/>
                <w:sz w:val="20"/>
                <w:szCs w:val="20"/>
              </w:rPr>
            </w:pPr>
            <w:r>
              <w:rPr>
                <w:rFonts w:ascii="Cambria Math" w:hAnsi="Cambria Math" w:cs="Calibri"/>
                <w:sz w:val="20"/>
                <w:szCs w:val="20"/>
              </w:rPr>
              <w:t>-Direct them to create a sentence with paraphrase AND direct quotations.</w:t>
            </w:r>
          </w:p>
          <w:p w14:paraId="1F31B8E1" w14:textId="7C2F6750" w:rsidR="00C66FF6" w:rsidRDefault="00C66FF6" w:rsidP="00956150">
            <w:pPr>
              <w:rPr>
                <w:rFonts w:ascii="Cambria Math" w:hAnsi="Cambria Math" w:cs="Calibri"/>
                <w:sz w:val="20"/>
                <w:szCs w:val="20"/>
              </w:rPr>
            </w:pPr>
            <w:r>
              <w:rPr>
                <w:rFonts w:ascii="Cambria Math" w:hAnsi="Cambria Math" w:cs="Calibri"/>
                <w:sz w:val="20"/>
                <w:szCs w:val="20"/>
              </w:rPr>
              <w:t>*Scholars ET analysis is weak.</w:t>
            </w:r>
          </w:p>
          <w:p w14:paraId="5ACF19FA" w14:textId="77777777" w:rsidR="00C66FF6" w:rsidRDefault="00C66FF6" w:rsidP="00956150">
            <w:pPr>
              <w:rPr>
                <w:rFonts w:ascii="Cambria Math" w:hAnsi="Cambria Math" w:cs="Calibri"/>
                <w:sz w:val="20"/>
                <w:szCs w:val="20"/>
              </w:rPr>
            </w:pPr>
            <w:r>
              <w:rPr>
                <w:rFonts w:ascii="Cambria Math" w:hAnsi="Cambria Math" w:cs="Calibri"/>
                <w:sz w:val="20"/>
                <w:szCs w:val="20"/>
              </w:rPr>
              <w:t>-Direct them to use 1-2 keys words from their claim statement in their analysis.</w:t>
            </w:r>
          </w:p>
          <w:p w14:paraId="5003378B" w14:textId="77777777" w:rsidR="00C66FF6" w:rsidRDefault="00C66FF6" w:rsidP="00956150">
            <w:pPr>
              <w:rPr>
                <w:rFonts w:ascii="Cambria Math" w:hAnsi="Cambria Math" w:cs="Calibri"/>
                <w:sz w:val="20"/>
                <w:szCs w:val="20"/>
              </w:rPr>
            </w:pPr>
            <w:r>
              <w:rPr>
                <w:rFonts w:ascii="Cambria Math" w:hAnsi="Cambria Math" w:cs="Calibri"/>
                <w:sz w:val="20"/>
                <w:szCs w:val="20"/>
              </w:rPr>
              <w:t>*Scholars do not attempt conclusion.</w:t>
            </w:r>
          </w:p>
          <w:p w14:paraId="5D39C8E1" w14:textId="385985E2" w:rsidR="005C2BAF" w:rsidRDefault="00C66FF6" w:rsidP="00956150">
            <w:pPr>
              <w:rPr>
                <w:rFonts w:ascii="Cambria Math" w:hAnsi="Cambria Math" w:cs="Calibri"/>
                <w:sz w:val="20"/>
                <w:szCs w:val="20"/>
              </w:rPr>
            </w:pPr>
            <w:r>
              <w:rPr>
                <w:rFonts w:ascii="Cambria Math" w:hAnsi="Cambria Math" w:cs="Calibri"/>
                <w:sz w:val="20"/>
                <w:szCs w:val="20"/>
              </w:rPr>
              <w:t xml:space="preserve">-Direct that scholar to outline “C, </w:t>
            </w:r>
            <w:proofErr w:type="spellStart"/>
            <w:r>
              <w:rPr>
                <w:rFonts w:ascii="Cambria Math" w:hAnsi="Cambria Math" w:cs="Calibri"/>
                <w:sz w:val="20"/>
                <w:szCs w:val="20"/>
              </w:rPr>
              <w:t>Ev</w:t>
            </w:r>
            <w:proofErr w:type="spellEnd"/>
            <w:r>
              <w:rPr>
                <w:rFonts w:ascii="Cambria Math" w:hAnsi="Cambria Math" w:cs="Calibri"/>
                <w:sz w:val="20"/>
                <w:szCs w:val="20"/>
              </w:rPr>
              <w:t>, A, C” in their margin for upcoming ETs</w:t>
            </w:r>
            <w:r w:rsidR="005C2BAF">
              <w:rPr>
                <w:rFonts w:ascii="Cambria Math" w:hAnsi="Cambria Math" w:cs="Calibri"/>
                <w:sz w:val="20"/>
                <w:szCs w:val="20"/>
              </w:rPr>
              <w:t xml:space="preserve">  </w:t>
            </w:r>
          </w:p>
          <w:p w14:paraId="0CDC52FB" w14:textId="77777777" w:rsidR="005C2BAF" w:rsidRPr="00C5306E" w:rsidRDefault="005C2BAF" w:rsidP="00956150">
            <w:pPr>
              <w:rPr>
                <w:rFonts w:ascii="Cambria Math" w:hAnsi="Cambria Math" w:cs="Calibri"/>
                <w:sz w:val="20"/>
                <w:szCs w:val="20"/>
              </w:rPr>
            </w:pPr>
          </w:p>
        </w:tc>
      </w:tr>
      <w:tr w:rsidR="005C2BAF" w:rsidRPr="003D76B2" w14:paraId="127D41A0" w14:textId="77777777" w:rsidTr="00956150">
        <w:trPr>
          <w:trHeight w:val="646"/>
        </w:trPr>
        <w:tc>
          <w:tcPr>
            <w:tcW w:w="1237" w:type="pct"/>
            <w:shd w:val="clear" w:color="auto" w:fill="808080"/>
          </w:tcPr>
          <w:p w14:paraId="65EA3F03" w14:textId="5BDFC98F" w:rsidR="005C2BAF" w:rsidRPr="00C5306E" w:rsidRDefault="005C2BAF" w:rsidP="00956150">
            <w:pPr>
              <w:rPr>
                <w:rFonts w:ascii="Cambria Math" w:hAnsi="Cambria Math" w:cs="Calibri"/>
                <w:b/>
                <w:color w:val="FFFFFF"/>
              </w:rPr>
            </w:pPr>
            <w:r w:rsidRPr="00125FA4">
              <w:rPr>
                <w:rFonts w:ascii="Cambria Math" w:hAnsi="Cambria Math" w:cs="Calibri"/>
                <w:b/>
                <w:color w:val="FF0000"/>
              </w:rPr>
              <w:t>Timing Breakdown</w:t>
            </w:r>
          </w:p>
        </w:tc>
        <w:tc>
          <w:tcPr>
            <w:tcW w:w="3763" w:type="pct"/>
          </w:tcPr>
          <w:p w14:paraId="662C44E8" w14:textId="77777777" w:rsidR="002E6DDD" w:rsidRPr="002E6DDD" w:rsidRDefault="002E6DDD" w:rsidP="002E6DDD">
            <w:pPr>
              <w:rPr>
                <w:rFonts w:ascii="Cambria Math" w:hAnsi="Cambria Math" w:cs="Calibri"/>
                <w:color w:val="FF0000"/>
                <w:sz w:val="20"/>
                <w:szCs w:val="20"/>
              </w:rPr>
            </w:pPr>
            <w:r w:rsidRPr="002E6DDD">
              <w:rPr>
                <w:rFonts w:ascii="Cambria Math" w:hAnsi="Cambria Math" w:cs="Calibri"/>
                <w:b/>
                <w:color w:val="FF0000"/>
                <w:sz w:val="20"/>
                <w:szCs w:val="20"/>
              </w:rPr>
              <w:t>Launch &amp; Key Points:</w:t>
            </w:r>
            <w:r w:rsidRPr="002E6DDD">
              <w:rPr>
                <w:rFonts w:ascii="Cambria Math" w:hAnsi="Cambria Math" w:cs="Calibri"/>
                <w:color w:val="FF0000"/>
                <w:sz w:val="20"/>
                <w:szCs w:val="20"/>
              </w:rPr>
              <w:t xml:space="preserve"> 5 min</w:t>
            </w:r>
          </w:p>
          <w:p w14:paraId="4B5C7509" w14:textId="77777777" w:rsidR="002E6DDD" w:rsidRPr="002E6DDD" w:rsidRDefault="002E6DDD" w:rsidP="002E6DDD">
            <w:pPr>
              <w:rPr>
                <w:rFonts w:ascii="Cambria Math" w:hAnsi="Cambria Math" w:cs="Calibri"/>
                <w:color w:val="FF0000"/>
                <w:sz w:val="20"/>
                <w:szCs w:val="20"/>
              </w:rPr>
            </w:pPr>
            <w:r w:rsidRPr="002E6DDD">
              <w:rPr>
                <w:rFonts w:ascii="Cambria Math" w:hAnsi="Cambria Math" w:cs="Calibri"/>
                <w:b/>
                <w:color w:val="FF0000"/>
                <w:sz w:val="20"/>
                <w:szCs w:val="20"/>
              </w:rPr>
              <w:t>Read for Meaning:</w:t>
            </w:r>
            <w:r w:rsidRPr="002E6DDD">
              <w:rPr>
                <w:rFonts w:ascii="Cambria Math" w:hAnsi="Cambria Math" w:cs="Calibri"/>
                <w:color w:val="FF0000"/>
                <w:sz w:val="20"/>
                <w:szCs w:val="20"/>
              </w:rPr>
              <w:t xml:space="preserve"> 15 min</w:t>
            </w:r>
          </w:p>
          <w:p w14:paraId="3502C4AB" w14:textId="77777777" w:rsidR="002E6DDD" w:rsidRPr="002E6DDD" w:rsidRDefault="002E6DDD" w:rsidP="002E6DDD">
            <w:pPr>
              <w:rPr>
                <w:rFonts w:ascii="Cambria Math" w:hAnsi="Cambria Math" w:cs="Calibri"/>
                <w:color w:val="FF0000"/>
                <w:sz w:val="20"/>
                <w:szCs w:val="20"/>
              </w:rPr>
            </w:pPr>
            <w:r w:rsidRPr="002E6DDD">
              <w:rPr>
                <w:rFonts w:ascii="Cambria Math" w:hAnsi="Cambria Math" w:cs="Calibri"/>
                <w:b/>
                <w:color w:val="FF0000"/>
                <w:sz w:val="20"/>
                <w:szCs w:val="20"/>
              </w:rPr>
              <w:t xml:space="preserve">Main Idea (Discussion, writing, revision): </w:t>
            </w:r>
            <w:r w:rsidRPr="002E6DDD">
              <w:rPr>
                <w:rFonts w:ascii="Cambria Math" w:hAnsi="Cambria Math" w:cs="Calibri"/>
                <w:color w:val="FF0000"/>
                <w:sz w:val="20"/>
                <w:szCs w:val="20"/>
              </w:rPr>
              <w:t>10 min</w:t>
            </w:r>
          </w:p>
          <w:p w14:paraId="463FAB43" w14:textId="77777777" w:rsidR="002E6DDD" w:rsidRPr="002E6DDD" w:rsidRDefault="002E6DDD" w:rsidP="002E6DDD">
            <w:pPr>
              <w:rPr>
                <w:rFonts w:ascii="Cambria Math" w:hAnsi="Cambria Math" w:cs="Calibri"/>
                <w:color w:val="FF0000"/>
                <w:sz w:val="20"/>
                <w:szCs w:val="20"/>
              </w:rPr>
            </w:pPr>
            <w:r w:rsidRPr="002E6DDD">
              <w:rPr>
                <w:rFonts w:ascii="Cambria Math" w:hAnsi="Cambria Math" w:cs="Calibri"/>
                <w:b/>
                <w:color w:val="FF0000"/>
                <w:sz w:val="20"/>
                <w:szCs w:val="20"/>
              </w:rPr>
              <w:t>Read for Analysis:</w:t>
            </w:r>
            <w:r w:rsidRPr="002E6DDD">
              <w:rPr>
                <w:rFonts w:ascii="Cambria Math" w:hAnsi="Cambria Math" w:cs="Calibri"/>
                <w:color w:val="FF0000"/>
                <w:sz w:val="20"/>
                <w:szCs w:val="20"/>
              </w:rPr>
              <w:t xml:space="preserve"> 10 min</w:t>
            </w:r>
          </w:p>
          <w:p w14:paraId="139A0CB3" w14:textId="77777777" w:rsidR="002E6DDD" w:rsidRPr="002E6DDD" w:rsidRDefault="002E6DDD" w:rsidP="002E6DDD">
            <w:pPr>
              <w:rPr>
                <w:rFonts w:ascii="Cambria Math" w:hAnsi="Cambria Math" w:cs="Calibri"/>
                <w:color w:val="FF0000"/>
                <w:sz w:val="20"/>
                <w:szCs w:val="20"/>
              </w:rPr>
            </w:pPr>
            <w:r w:rsidRPr="002E6DDD">
              <w:rPr>
                <w:rFonts w:ascii="Cambria Math" w:hAnsi="Cambria Math" w:cs="Calibri"/>
                <w:b/>
                <w:color w:val="FF0000"/>
                <w:sz w:val="20"/>
                <w:szCs w:val="20"/>
              </w:rPr>
              <w:t>Discuss for Analysis:</w:t>
            </w:r>
            <w:r w:rsidRPr="002E6DDD">
              <w:rPr>
                <w:rFonts w:ascii="Cambria Math" w:hAnsi="Cambria Math" w:cs="Calibri"/>
                <w:color w:val="FF0000"/>
                <w:sz w:val="20"/>
                <w:szCs w:val="20"/>
              </w:rPr>
              <w:t xml:space="preserve"> 5 min</w:t>
            </w:r>
          </w:p>
          <w:p w14:paraId="17E5DCF6" w14:textId="77777777" w:rsidR="002E6DDD" w:rsidRPr="002E6DDD" w:rsidRDefault="002E6DDD" w:rsidP="002E6DDD">
            <w:pPr>
              <w:rPr>
                <w:rFonts w:ascii="Cambria Math" w:hAnsi="Cambria Math" w:cs="Calibri"/>
                <w:color w:val="FF0000"/>
                <w:sz w:val="20"/>
                <w:szCs w:val="20"/>
              </w:rPr>
            </w:pPr>
            <w:r w:rsidRPr="002E6DDD">
              <w:rPr>
                <w:rFonts w:ascii="Cambria Math" w:hAnsi="Cambria Math" w:cs="Calibri"/>
                <w:b/>
                <w:color w:val="FF0000"/>
                <w:sz w:val="20"/>
                <w:szCs w:val="20"/>
              </w:rPr>
              <w:t>Independent Further Analysis</w:t>
            </w:r>
            <w:r w:rsidRPr="002E6DDD">
              <w:rPr>
                <w:rFonts w:ascii="Cambria Math" w:hAnsi="Cambria Math" w:cs="Calibri"/>
                <w:color w:val="FF0000"/>
                <w:sz w:val="20"/>
                <w:szCs w:val="20"/>
              </w:rPr>
              <w:t>: 5 min</w:t>
            </w:r>
          </w:p>
          <w:p w14:paraId="685A8A1A" w14:textId="77777777" w:rsidR="002E6DDD" w:rsidRPr="002E6DDD" w:rsidRDefault="002E6DDD" w:rsidP="002E6DDD">
            <w:pPr>
              <w:rPr>
                <w:rFonts w:ascii="Cambria Math" w:hAnsi="Cambria Math" w:cs="Calibri"/>
                <w:b/>
                <w:color w:val="FF0000"/>
                <w:sz w:val="20"/>
                <w:szCs w:val="20"/>
              </w:rPr>
            </w:pPr>
            <w:r w:rsidRPr="002E6DDD">
              <w:rPr>
                <w:rFonts w:ascii="Cambria Math" w:hAnsi="Cambria Math" w:cs="Calibri"/>
                <w:b/>
                <w:color w:val="FF0000"/>
                <w:sz w:val="20"/>
                <w:szCs w:val="20"/>
              </w:rPr>
              <w:t>----------------------------------------------</w:t>
            </w:r>
          </w:p>
          <w:p w14:paraId="7471053F" w14:textId="77777777" w:rsidR="002E6DDD" w:rsidRPr="002E6DDD" w:rsidRDefault="002E6DDD" w:rsidP="002E6DDD">
            <w:pPr>
              <w:rPr>
                <w:rFonts w:ascii="Cambria Math" w:hAnsi="Cambria Math" w:cs="Calibri"/>
                <w:color w:val="FF0000"/>
                <w:sz w:val="20"/>
                <w:szCs w:val="20"/>
              </w:rPr>
            </w:pPr>
            <w:r w:rsidRPr="002E6DDD">
              <w:rPr>
                <w:rFonts w:ascii="Cambria Math" w:hAnsi="Cambria Math" w:cs="Calibri"/>
                <w:b/>
                <w:color w:val="FF0000"/>
                <w:sz w:val="20"/>
                <w:szCs w:val="20"/>
              </w:rPr>
              <w:t xml:space="preserve">Re-Launch: </w:t>
            </w:r>
            <w:r w:rsidRPr="002E6DDD">
              <w:rPr>
                <w:rFonts w:ascii="Cambria Math" w:hAnsi="Cambria Math" w:cs="Calibri"/>
                <w:color w:val="FF0000"/>
                <w:sz w:val="20"/>
                <w:szCs w:val="20"/>
              </w:rPr>
              <w:t>5 min</w:t>
            </w:r>
          </w:p>
          <w:p w14:paraId="2EE3411E" w14:textId="77777777" w:rsidR="002E6DDD" w:rsidRPr="002E6DDD" w:rsidRDefault="002E6DDD" w:rsidP="002E6DDD">
            <w:pPr>
              <w:rPr>
                <w:rFonts w:ascii="Cambria Math" w:hAnsi="Cambria Math" w:cs="Calibri"/>
                <w:color w:val="FF0000"/>
                <w:sz w:val="20"/>
                <w:szCs w:val="20"/>
              </w:rPr>
            </w:pPr>
            <w:r w:rsidRPr="002E6DDD">
              <w:rPr>
                <w:rFonts w:ascii="Cambria Math" w:hAnsi="Cambria Math" w:cs="Calibri"/>
                <w:b/>
                <w:color w:val="FF0000"/>
                <w:sz w:val="20"/>
                <w:szCs w:val="20"/>
              </w:rPr>
              <w:t>Exit Ticket:</w:t>
            </w:r>
            <w:r w:rsidRPr="002E6DDD">
              <w:rPr>
                <w:rFonts w:ascii="Cambria Math" w:hAnsi="Cambria Math" w:cs="Calibri"/>
                <w:color w:val="FF0000"/>
                <w:sz w:val="20"/>
                <w:szCs w:val="20"/>
              </w:rPr>
              <w:t xml:space="preserve"> 15-20 min</w:t>
            </w:r>
          </w:p>
          <w:p w14:paraId="5F45DFDB" w14:textId="77777777" w:rsidR="002E6DDD" w:rsidRPr="002E6DDD" w:rsidRDefault="002E6DDD" w:rsidP="002E6DDD">
            <w:pPr>
              <w:rPr>
                <w:rFonts w:ascii="Cambria Math" w:hAnsi="Cambria Math" w:cs="Calibri"/>
                <w:color w:val="FF0000"/>
                <w:sz w:val="20"/>
                <w:szCs w:val="20"/>
              </w:rPr>
            </w:pPr>
            <w:r w:rsidRPr="002E6DDD">
              <w:rPr>
                <w:rFonts w:ascii="Cambria Math" w:hAnsi="Cambria Math" w:cs="Calibri"/>
                <w:b/>
                <w:color w:val="FF0000"/>
                <w:sz w:val="20"/>
                <w:szCs w:val="20"/>
              </w:rPr>
              <w:t xml:space="preserve">Subsequent Reading: </w:t>
            </w:r>
            <w:r w:rsidRPr="002E6DDD">
              <w:rPr>
                <w:rFonts w:ascii="Cambria Math" w:hAnsi="Cambria Math" w:cs="Calibri"/>
                <w:color w:val="FF0000"/>
                <w:sz w:val="20"/>
                <w:szCs w:val="20"/>
              </w:rPr>
              <w:t>20 min</w:t>
            </w:r>
          </w:p>
          <w:p w14:paraId="5042171B" w14:textId="16A9CB19" w:rsidR="005C2BAF" w:rsidRPr="00C5306E" w:rsidRDefault="002E6DDD" w:rsidP="002E6DDD">
            <w:pPr>
              <w:rPr>
                <w:rFonts w:ascii="Cambria Math" w:hAnsi="Cambria Math" w:cs="Calibri"/>
                <w:sz w:val="20"/>
                <w:szCs w:val="20"/>
              </w:rPr>
            </w:pPr>
            <w:r w:rsidRPr="002E6DDD">
              <w:rPr>
                <w:rFonts w:ascii="Cambria Math" w:hAnsi="Cambria Math" w:cs="Calibri"/>
                <w:b/>
                <w:color w:val="FF0000"/>
                <w:sz w:val="20"/>
                <w:szCs w:val="20"/>
              </w:rPr>
              <w:t>Close Out/Sticky Points:</w:t>
            </w:r>
            <w:r w:rsidRPr="002E6DDD">
              <w:rPr>
                <w:rFonts w:ascii="Cambria Math" w:hAnsi="Cambria Math" w:cs="Calibri"/>
                <w:color w:val="FF0000"/>
                <w:sz w:val="20"/>
                <w:szCs w:val="20"/>
              </w:rPr>
              <w:t xml:space="preserve"> 5 min</w:t>
            </w:r>
          </w:p>
        </w:tc>
      </w:tr>
    </w:tbl>
    <w:p w14:paraId="6A4B504B" w14:textId="77777777" w:rsidR="005C2BAF" w:rsidRDefault="005C2BAF" w:rsidP="005C2BAF">
      <w:pPr>
        <w:rPr>
          <w:b/>
        </w:rPr>
      </w:pPr>
    </w:p>
    <w:p w14:paraId="66543DC9" w14:textId="77777777" w:rsidR="005C2BAF" w:rsidRDefault="005C2BAF" w:rsidP="005C2BAF">
      <w:pPr>
        <w:rPr>
          <w:b/>
        </w:rPr>
      </w:pPr>
    </w:p>
    <w:p w14:paraId="2C1421E9" w14:textId="1C93ACB3" w:rsidR="00043F0A" w:rsidRPr="00D165D8" w:rsidRDefault="00043F0A" w:rsidP="00043F0A">
      <w:pPr>
        <w:rPr>
          <w:rFonts w:ascii="Calibri" w:hAnsi="Calibri"/>
          <w:color w:val="000000" w:themeColor="text1"/>
        </w:rPr>
      </w:pPr>
      <w:r w:rsidRPr="00D165D8">
        <w:rPr>
          <w:rFonts w:ascii="Calibri" w:hAnsi="Calibri"/>
          <w:b/>
          <w:color w:val="000000" w:themeColor="text1"/>
        </w:rPr>
        <w:lastRenderedPageBreak/>
        <w:t>Name:</w:t>
      </w:r>
      <w:r w:rsidRPr="00D165D8">
        <w:rPr>
          <w:rFonts w:ascii="Calibri" w:hAnsi="Calibri"/>
          <w:color w:val="000000" w:themeColor="text1"/>
        </w:rPr>
        <w:t xml:space="preserve"> </w:t>
      </w:r>
      <w:r w:rsidR="00E46AD0">
        <w:rPr>
          <w:rFonts w:ascii="Calibri" w:hAnsi="Calibri"/>
          <w:color w:val="000000" w:themeColor="text1"/>
        </w:rPr>
        <w:t xml:space="preserve">______________________________ </w:t>
      </w:r>
      <w:r w:rsidRPr="00D165D8">
        <w:rPr>
          <w:rFonts w:ascii="Calibri" w:hAnsi="Calibri"/>
          <w:b/>
          <w:color w:val="000000" w:themeColor="text1"/>
        </w:rPr>
        <w:t>Date:</w:t>
      </w:r>
      <w:r w:rsidR="00E46AD0">
        <w:rPr>
          <w:rFonts w:ascii="Calibri" w:hAnsi="Calibri"/>
          <w:color w:val="000000" w:themeColor="text1"/>
        </w:rPr>
        <w:t xml:space="preserve"> _____________ </w:t>
      </w:r>
      <w:r w:rsidRPr="00D165D8">
        <w:rPr>
          <w:rFonts w:ascii="Calibri" w:hAnsi="Calibri"/>
          <w:b/>
          <w:color w:val="000000" w:themeColor="text1"/>
        </w:rPr>
        <w:t xml:space="preserve">Advisory: </w:t>
      </w:r>
      <w:r w:rsidR="00E46AD0">
        <w:rPr>
          <w:rFonts w:ascii="Calibri" w:hAnsi="Calibri"/>
          <w:color w:val="000000" w:themeColor="text1"/>
        </w:rPr>
        <w:t>_______________</w:t>
      </w:r>
      <w:r w:rsidRPr="00D165D8">
        <w:rPr>
          <w:rFonts w:ascii="Calibri" w:hAnsi="Calibri"/>
          <w:color w:val="000000" w:themeColor="text1"/>
        </w:rPr>
        <w:t>_____</w:t>
      </w:r>
    </w:p>
    <w:p w14:paraId="30E425EB" w14:textId="77777777" w:rsidR="00171D61" w:rsidRPr="00D165D8" w:rsidRDefault="00171D61" w:rsidP="00043F0A">
      <w:pPr>
        <w:rPr>
          <w:rFonts w:ascii="Calibri" w:hAnsi="Calibri"/>
          <w:color w:val="000000" w:themeColor="text1"/>
        </w:rPr>
      </w:pPr>
    </w:p>
    <w:tbl>
      <w:tblPr>
        <w:tblStyle w:val="TableGrid"/>
        <w:tblW w:w="0" w:type="auto"/>
        <w:shd w:val="clear" w:color="auto" w:fill="BFBFBF" w:themeFill="background1" w:themeFillShade="BF"/>
        <w:tblLook w:val="04A0" w:firstRow="1" w:lastRow="0" w:firstColumn="1" w:lastColumn="0" w:noHBand="0" w:noVBand="1"/>
      </w:tblPr>
      <w:tblGrid>
        <w:gridCol w:w="10790"/>
      </w:tblGrid>
      <w:tr w:rsidR="00043F0A" w:rsidRPr="00D165D8" w14:paraId="27F0986A" w14:textId="77777777" w:rsidTr="002D6314">
        <w:trPr>
          <w:trHeight w:val="377"/>
        </w:trPr>
        <w:tc>
          <w:tcPr>
            <w:tcW w:w="10790" w:type="dxa"/>
            <w:shd w:val="clear" w:color="auto" w:fill="BFBFBF" w:themeFill="background1" w:themeFillShade="BF"/>
          </w:tcPr>
          <w:p w14:paraId="1B65B57F" w14:textId="701AA2BE" w:rsidR="00043F0A" w:rsidRPr="00D165D8" w:rsidRDefault="00C166B0" w:rsidP="00C166B0">
            <w:pPr>
              <w:shd w:val="clear" w:color="auto" w:fill="BFBFBF" w:themeFill="background1" w:themeFillShade="BF"/>
              <w:jc w:val="center"/>
              <w:rPr>
                <w:rFonts w:ascii="Calibri" w:hAnsi="Calibri"/>
                <w:b/>
                <w:color w:val="000000" w:themeColor="text1"/>
                <w:sz w:val="32"/>
                <w:szCs w:val="32"/>
              </w:rPr>
            </w:pPr>
            <w:r>
              <w:rPr>
                <w:rFonts w:ascii="Calibri" w:hAnsi="Calibri"/>
                <w:b/>
                <w:color w:val="000000" w:themeColor="text1"/>
                <w:sz w:val="32"/>
                <w:szCs w:val="32"/>
              </w:rPr>
              <w:t>Unit 4</w:t>
            </w:r>
            <w:r w:rsidR="00D165D8" w:rsidRPr="00D165D8">
              <w:rPr>
                <w:rFonts w:ascii="Calibri" w:hAnsi="Calibri"/>
                <w:b/>
                <w:color w:val="000000" w:themeColor="text1"/>
                <w:sz w:val="32"/>
                <w:szCs w:val="32"/>
              </w:rPr>
              <w:t xml:space="preserve">: </w:t>
            </w:r>
            <w:r>
              <w:rPr>
                <w:rFonts w:ascii="Calibri" w:hAnsi="Calibri"/>
                <w:b/>
                <w:color w:val="000000" w:themeColor="text1"/>
                <w:sz w:val="32"/>
                <w:szCs w:val="32"/>
              </w:rPr>
              <w:t>Holes</w:t>
            </w:r>
          </w:p>
        </w:tc>
      </w:tr>
    </w:tbl>
    <w:p w14:paraId="7B1D379E" w14:textId="259BAE68" w:rsidR="00A90C07" w:rsidRPr="00A90C07" w:rsidRDefault="00C166B0" w:rsidP="00A90C07">
      <w:pPr>
        <w:spacing w:line="360" w:lineRule="auto"/>
        <w:jc w:val="center"/>
        <w:rPr>
          <w:rFonts w:ascii="Calibri" w:eastAsia="Times New Roman" w:hAnsi="Calibri"/>
          <w:b/>
          <w:color w:val="000000" w:themeColor="text1"/>
          <w:kern w:val="36"/>
          <w:sz w:val="13"/>
          <w:szCs w:val="35"/>
        </w:rPr>
      </w:pPr>
      <w:r>
        <w:rPr>
          <w:rFonts w:ascii="Calibri" w:eastAsia="Times New Roman" w:hAnsi="Calibri"/>
          <w:b/>
          <w:noProof/>
          <w:color w:val="000000" w:themeColor="text1"/>
          <w:kern w:val="36"/>
          <w:sz w:val="13"/>
          <w:szCs w:val="35"/>
        </w:rPr>
        <mc:AlternateContent>
          <mc:Choice Requires="wps">
            <w:drawing>
              <wp:anchor distT="0" distB="0" distL="114300" distR="114300" simplePos="0" relativeHeight="251660288" behindDoc="1" locked="0" layoutInCell="1" allowOverlap="1" wp14:anchorId="607EA29F" wp14:editId="2C2B61DC">
                <wp:simplePos x="0" y="0"/>
                <wp:positionH relativeFrom="column">
                  <wp:posOffset>50800</wp:posOffset>
                </wp:positionH>
                <wp:positionV relativeFrom="paragraph">
                  <wp:posOffset>89958</wp:posOffset>
                </wp:positionV>
                <wp:extent cx="6743700" cy="2627207"/>
                <wp:effectExtent l="0" t="0" r="38100" b="14605"/>
                <wp:wrapNone/>
                <wp:docPr id="3" name="Rectangle 3"/>
                <wp:cNvGraphicFramePr/>
                <a:graphic xmlns:a="http://schemas.openxmlformats.org/drawingml/2006/main">
                  <a:graphicData uri="http://schemas.microsoft.com/office/word/2010/wordprocessingShape">
                    <wps:wsp>
                      <wps:cNvSpPr/>
                      <wps:spPr>
                        <a:xfrm>
                          <a:off x="0" y="0"/>
                          <a:ext cx="6743700" cy="262720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57223EB" id="Rectangle 3" o:spid="_x0000_s1026" style="position:absolute;margin-left:4pt;margin-top:7.1pt;width:531pt;height:20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Q/JHwCAABTBQAADgAAAGRycy9lMm9Eb2MueG1srFRLb9swDL4P2H8QdF/tPJZ0QZ0iSNFhQNEW&#10;bYeeVVlKhEmiJilxsl8/SnacrMtp2EUmTfLjm1fXO6PJVvigwFZ0cFFSIiyHWtlVRb+/3H66pCRE&#10;ZmumwYqK7kWg1/OPH64aNxNDWIOuhScIYsOscRVdx+hmRRH4WhgWLsAJi0IJ3rCIrF8VtWcNohtd&#10;DMtyUjTga+eBixDw700rpPOML6Xg8UHKICLRFcXYYn59ft/SW8yv2GzlmVsr3oXB/iEKw5RFpz3U&#10;DYuMbLz6C8oo7iGAjBccTAFSKi5yDpjNoHyXzfOaOZFzweIE15cp/D9Yfr999ETVFR1RYpnBFj1h&#10;0ZhdaUFGqTyNCzPUenaPvuMCkinXnfQmfTELsssl3fclFbtIOP6cTMejaYmV5ygbTobTYTlNqMXR&#10;3PkQvwowJBEV9eg+l5Jt70JsVQ8qyZu26Q2gVX2rtM5Mmhax1J5sGfY57gadixMtdJgsi5ROm0Cm&#10;4l6LFvVJSKwDhjzM3vMEHjEZ58LGSYerLWonM4kR9IaDc4Y6HoLpdJOZyJPZG5bnDP/02Ftkr2Bj&#10;b2yUBX8OoP7Re271D9m3Oaf036DeY/s9tHsRHL9V2IQ7FuIj87gI2Dhc7viAj9TQVBQ6ipI1+F/n&#10;/id9nE+UUtLgYlU0/NwwLyjR3yxO7pfBeJw2MTPjzzgQlPhTydupxG7MErCnAzwjjmcy6Ud9IKUH&#10;84o3YJG8oohZjr4ryqM/MMvYLjxeES4Wi6yG2+dYvLPPjifwVNU0ZC+7V+ZdN4kRh/geDkvIZu8G&#10;stVNlhYWmwhS5Wk91rWrN25unvfuyqTTcMpnreMtnP8GAAD//wMAUEsDBBQABgAIAAAAIQDWLG68&#10;3gAAAAkBAAAPAAAAZHJzL2Rvd25yZXYueG1sTI/BTsMwEETvSPyDtUjcqE1U0RLiVBWiEuIAIuUD&#10;3HgbR43Xxnba9O9xT/S4M6PZN9VqsgM7Yoi9IwmPMwEMqXW6p07Cz3bzsAQWkyKtBkco4YwRVvXt&#10;TaVK7U70jccmdSyXUCyVBJOSLzmPrUGr4sx5pOztXbAq5TN0XAd1yuV24IUQT9yqnvIHozy+GmwP&#10;zWgl+LD2X+bNbDfTZ3j/6MamN79nKe/vpvULsIRT+g/DBT+jQ52Zdm4kHdkgYZmXpCzPC2AXWyxE&#10;VnYS5sXiGXhd8esF9R8AAAD//wMAUEsBAi0AFAAGAAgAAAAhAOSZw8D7AAAA4QEAABMAAAAAAAAA&#10;AAAAAAAAAAAAAFtDb250ZW50X1R5cGVzXS54bWxQSwECLQAUAAYACAAAACEAI7Jq4dcAAACUAQAA&#10;CwAAAAAAAAAAAAAAAAAsAQAAX3JlbHMvLnJlbHNQSwECLQAUAAYACAAAACEA16Q/JHwCAABTBQAA&#10;DgAAAAAAAAAAAAAAAAAsAgAAZHJzL2Uyb0RvYy54bWxQSwECLQAUAAYACAAAACEA1ixuvN4AAAAJ&#10;AQAADwAAAAAAAAAAAAAAAADUBAAAZHJzL2Rvd25yZXYueG1sUEsFBgAAAAAEAAQA8wAAAN8FAAAA&#10;AA==&#10;" fillcolor="white [3201]" strokecolor="black [3213]" strokeweight="1pt"/>
            </w:pict>
          </mc:Fallback>
        </mc:AlternateContent>
      </w:r>
    </w:p>
    <w:p w14:paraId="4179E1FD" w14:textId="76E0230D" w:rsidR="00F03BA3" w:rsidRPr="00C166B0" w:rsidRDefault="00C166B0" w:rsidP="00C166B0">
      <w:pPr>
        <w:ind w:hanging="240"/>
        <w:jc w:val="center"/>
        <w:textAlignment w:val="baseline"/>
        <w:rPr>
          <w:rFonts w:ascii="Calibri" w:eastAsia="Times New Roman" w:hAnsi="Calibri"/>
          <w:b/>
          <w:color w:val="000000"/>
        </w:rPr>
      </w:pPr>
      <w:r w:rsidRPr="00C166B0">
        <w:rPr>
          <w:rFonts w:ascii="Calibri" w:eastAsia="Times New Roman" w:hAnsi="Calibri"/>
          <w:b/>
          <w:color w:val="000000"/>
        </w:rPr>
        <w:t>What:</w:t>
      </w:r>
    </w:p>
    <w:p w14:paraId="34950847" w14:textId="68D30D0A" w:rsidR="00065C13" w:rsidRDefault="00932E2B" w:rsidP="00C166B0">
      <w:pPr>
        <w:ind w:hanging="240"/>
        <w:jc w:val="center"/>
        <w:textAlignment w:val="baseline"/>
        <w:rPr>
          <w:rFonts w:ascii="Calibri" w:eastAsia="Times New Roman" w:hAnsi="Calibri"/>
          <w:color w:val="000000"/>
        </w:rPr>
      </w:pPr>
      <w:r>
        <w:rPr>
          <w:rFonts w:ascii="Calibri" w:eastAsia="Times New Roman" w:hAnsi="Calibri"/>
          <w:color w:val="000000"/>
        </w:rPr>
        <w:t>Flashbacks are short scenes set in a time earlier than the main story/plotline</w:t>
      </w:r>
    </w:p>
    <w:p w14:paraId="48651492" w14:textId="03A816F9" w:rsidR="00932E2B" w:rsidRDefault="00932E2B" w:rsidP="00C166B0">
      <w:pPr>
        <w:ind w:hanging="240"/>
        <w:jc w:val="center"/>
        <w:textAlignment w:val="baseline"/>
        <w:rPr>
          <w:rFonts w:ascii="Calibri" w:eastAsia="Times New Roman" w:hAnsi="Calibri"/>
          <w:color w:val="000000"/>
        </w:rPr>
      </w:pPr>
      <w:r>
        <w:rPr>
          <w:rFonts w:ascii="Calibri" w:eastAsia="Times New Roman" w:hAnsi="Calibri"/>
          <w:color w:val="000000"/>
        </w:rPr>
        <w:t>Flashbacks can be memories, and usually reveal important information</w:t>
      </w:r>
    </w:p>
    <w:p w14:paraId="52C1F621" w14:textId="77777777" w:rsidR="00C166B0" w:rsidRDefault="00C166B0" w:rsidP="00C166B0">
      <w:pPr>
        <w:ind w:hanging="240"/>
        <w:jc w:val="center"/>
        <w:textAlignment w:val="baseline"/>
        <w:rPr>
          <w:rFonts w:ascii="Calibri" w:eastAsia="Times New Roman" w:hAnsi="Calibri"/>
          <w:color w:val="000000"/>
        </w:rPr>
      </w:pPr>
    </w:p>
    <w:p w14:paraId="4B853D7F" w14:textId="60A749E6" w:rsidR="00C166B0" w:rsidRPr="00C166B0" w:rsidRDefault="00C166B0" w:rsidP="00C166B0">
      <w:pPr>
        <w:ind w:hanging="240"/>
        <w:jc w:val="center"/>
        <w:textAlignment w:val="baseline"/>
        <w:rPr>
          <w:rFonts w:ascii="Calibri" w:eastAsia="Times New Roman" w:hAnsi="Calibri"/>
          <w:b/>
          <w:color w:val="000000"/>
        </w:rPr>
      </w:pPr>
      <w:r w:rsidRPr="00C166B0">
        <w:rPr>
          <w:rFonts w:ascii="Calibri" w:eastAsia="Times New Roman" w:hAnsi="Calibri"/>
          <w:b/>
          <w:color w:val="000000"/>
        </w:rPr>
        <w:t>How:</w:t>
      </w:r>
    </w:p>
    <w:p w14:paraId="51951DDB" w14:textId="61D6B594" w:rsidR="00C166B0" w:rsidRDefault="00C166B0" w:rsidP="00C166B0">
      <w:pPr>
        <w:ind w:hanging="240"/>
        <w:jc w:val="center"/>
        <w:textAlignment w:val="baseline"/>
        <w:rPr>
          <w:rFonts w:ascii="Calibri" w:eastAsia="Times New Roman" w:hAnsi="Calibri"/>
          <w:color w:val="000000"/>
        </w:rPr>
      </w:pPr>
      <w:r>
        <w:rPr>
          <w:rFonts w:ascii="Calibri" w:eastAsia="Times New Roman" w:hAnsi="Calibri"/>
          <w:color w:val="000000"/>
        </w:rPr>
        <w:t>Read and annotate for main idea</w:t>
      </w:r>
    </w:p>
    <w:p w14:paraId="509B6195" w14:textId="73F92F54" w:rsidR="00932E2B" w:rsidRDefault="00932E2B" w:rsidP="00932E2B">
      <w:pPr>
        <w:ind w:hanging="240"/>
        <w:jc w:val="center"/>
        <w:textAlignment w:val="baseline"/>
        <w:rPr>
          <w:rFonts w:ascii="Calibri" w:eastAsia="Times New Roman" w:hAnsi="Calibri"/>
          <w:color w:val="000000"/>
        </w:rPr>
      </w:pPr>
      <w:r>
        <w:rPr>
          <w:rFonts w:ascii="Calibri" w:eastAsia="Times New Roman" w:hAnsi="Calibri"/>
          <w:color w:val="000000"/>
        </w:rPr>
        <w:t>Reread and isolate the scene taking place in the past</w:t>
      </w:r>
    </w:p>
    <w:p w14:paraId="6CBB9969" w14:textId="532E3656" w:rsidR="00932E2B" w:rsidRDefault="00932E2B" w:rsidP="00932E2B">
      <w:pPr>
        <w:ind w:hanging="240"/>
        <w:jc w:val="center"/>
        <w:textAlignment w:val="baseline"/>
        <w:rPr>
          <w:rFonts w:ascii="Calibri" w:eastAsia="Times New Roman" w:hAnsi="Calibri"/>
          <w:color w:val="000000"/>
        </w:rPr>
      </w:pPr>
      <w:r>
        <w:rPr>
          <w:rFonts w:ascii="Calibri" w:eastAsia="Times New Roman" w:hAnsi="Calibri"/>
          <w:color w:val="000000"/>
        </w:rPr>
        <w:t>Ask, when and where does this flashback take place? What new information did we learn?</w:t>
      </w:r>
    </w:p>
    <w:p w14:paraId="5F92E66B" w14:textId="2EE7680C" w:rsidR="00065C13" w:rsidRDefault="00932E2B" w:rsidP="00065C13">
      <w:pPr>
        <w:ind w:hanging="240"/>
        <w:jc w:val="center"/>
        <w:textAlignment w:val="baseline"/>
        <w:rPr>
          <w:rFonts w:ascii="Calibri" w:eastAsia="Times New Roman" w:hAnsi="Calibri"/>
          <w:color w:val="000000"/>
        </w:rPr>
      </w:pPr>
      <w:r>
        <w:rPr>
          <w:rFonts w:ascii="Calibri" w:eastAsia="Times New Roman" w:hAnsi="Calibri"/>
          <w:color w:val="000000"/>
        </w:rPr>
        <w:t>Ask, why did the author include this flashback?</w:t>
      </w:r>
    </w:p>
    <w:p w14:paraId="1D2E96CC" w14:textId="77777777" w:rsidR="00C166B0" w:rsidRDefault="00C166B0" w:rsidP="00932E2B">
      <w:pPr>
        <w:ind w:hanging="240"/>
        <w:textAlignment w:val="baseline"/>
        <w:rPr>
          <w:rFonts w:ascii="Calibri" w:eastAsia="Times New Roman" w:hAnsi="Calibri"/>
          <w:color w:val="000000"/>
        </w:rPr>
      </w:pPr>
    </w:p>
    <w:p w14:paraId="1F5BCD54" w14:textId="0EF2A170" w:rsidR="00C166B0" w:rsidRPr="00C166B0" w:rsidRDefault="00C166B0" w:rsidP="00C166B0">
      <w:pPr>
        <w:ind w:hanging="240"/>
        <w:jc w:val="center"/>
        <w:textAlignment w:val="baseline"/>
        <w:rPr>
          <w:rFonts w:ascii="Calibri" w:eastAsia="Times New Roman" w:hAnsi="Calibri"/>
          <w:b/>
          <w:color w:val="000000"/>
        </w:rPr>
      </w:pPr>
      <w:r w:rsidRPr="00C166B0">
        <w:rPr>
          <w:rFonts w:ascii="Calibri" w:eastAsia="Times New Roman" w:hAnsi="Calibri"/>
          <w:b/>
          <w:color w:val="000000"/>
        </w:rPr>
        <w:t>Why:</w:t>
      </w:r>
    </w:p>
    <w:p w14:paraId="629577C3" w14:textId="60B2686B" w:rsidR="00065C13" w:rsidRDefault="00932E2B" w:rsidP="00C166B0">
      <w:pPr>
        <w:ind w:hanging="240"/>
        <w:jc w:val="center"/>
        <w:textAlignment w:val="baseline"/>
        <w:rPr>
          <w:rFonts w:ascii="Calibri" w:eastAsia="Times New Roman" w:hAnsi="Calibri"/>
          <w:color w:val="000000"/>
        </w:rPr>
      </w:pPr>
      <w:r>
        <w:rPr>
          <w:rFonts w:ascii="Calibri" w:eastAsia="Times New Roman" w:hAnsi="Calibri"/>
          <w:color w:val="000000"/>
        </w:rPr>
        <w:t>Flashbacks give the reader better understanding of a character or event</w:t>
      </w:r>
    </w:p>
    <w:p w14:paraId="375CBE0B" w14:textId="7BF3786B" w:rsidR="00932E2B" w:rsidRDefault="00932E2B" w:rsidP="00C166B0">
      <w:pPr>
        <w:ind w:hanging="240"/>
        <w:jc w:val="center"/>
        <w:textAlignment w:val="baseline"/>
        <w:rPr>
          <w:rFonts w:ascii="Calibri" w:eastAsia="Times New Roman" w:hAnsi="Calibri"/>
          <w:color w:val="000000"/>
        </w:rPr>
      </w:pPr>
      <w:r>
        <w:rPr>
          <w:rFonts w:ascii="Calibri" w:eastAsia="Times New Roman" w:hAnsi="Calibri"/>
          <w:color w:val="000000"/>
        </w:rPr>
        <w:t>Flashbacks are like pieces of a puzzle that the reader must assemble to understand the whole story</w:t>
      </w:r>
    </w:p>
    <w:p w14:paraId="0C2E3341" w14:textId="77777777" w:rsidR="00F80E32" w:rsidRDefault="00F80E32" w:rsidP="00F80E32">
      <w:pPr>
        <w:textAlignment w:val="baseline"/>
        <w:rPr>
          <w:rFonts w:ascii="Calibri" w:eastAsia="Times New Roman" w:hAnsi="Calibri"/>
          <w:color w:val="000000"/>
        </w:rPr>
      </w:pPr>
    </w:p>
    <w:p w14:paraId="115A5D82" w14:textId="77777777" w:rsidR="00C166B0" w:rsidRPr="00A90C07" w:rsidRDefault="00C166B0" w:rsidP="00C166B0">
      <w:pPr>
        <w:ind w:hanging="240"/>
        <w:jc w:val="center"/>
        <w:textAlignment w:val="baseline"/>
        <w:rPr>
          <w:rFonts w:ascii="Calibri" w:eastAsia="Times New Roman" w:hAnsi="Calibri"/>
          <w:color w:val="000000"/>
        </w:rPr>
      </w:pPr>
    </w:p>
    <w:tbl>
      <w:tblPr>
        <w:tblStyle w:val="TableGrid"/>
        <w:tblpPr w:leftFromText="180" w:rightFromText="180" w:vertAnchor="text" w:horzAnchor="page" w:tblpX="730" w:tblpY="70"/>
        <w:tblW w:w="0" w:type="auto"/>
        <w:shd w:val="clear" w:color="auto" w:fill="BFBFBF" w:themeFill="background1" w:themeFillShade="BF"/>
        <w:tblLook w:val="04A0" w:firstRow="1" w:lastRow="0" w:firstColumn="1" w:lastColumn="0" w:noHBand="0" w:noVBand="1"/>
      </w:tblPr>
      <w:tblGrid>
        <w:gridCol w:w="10790"/>
      </w:tblGrid>
      <w:tr w:rsidR="00F80E32" w:rsidRPr="00D165D8" w14:paraId="7DEE9FF7" w14:textId="77777777" w:rsidTr="00F80E32">
        <w:trPr>
          <w:trHeight w:val="377"/>
        </w:trPr>
        <w:tc>
          <w:tcPr>
            <w:tcW w:w="10790" w:type="dxa"/>
            <w:shd w:val="clear" w:color="auto" w:fill="BFBFBF" w:themeFill="background1" w:themeFillShade="BF"/>
          </w:tcPr>
          <w:p w14:paraId="51D54616" w14:textId="36DFAEB4" w:rsidR="00F80E32" w:rsidRPr="00D165D8" w:rsidRDefault="00F80E32" w:rsidP="00F80E32">
            <w:pPr>
              <w:shd w:val="clear" w:color="auto" w:fill="BFBFBF" w:themeFill="background1" w:themeFillShade="BF"/>
              <w:jc w:val="center"/>
              <w:rPr>
                <w:rFonts w:ascii="Calibri" w:hAnsi="Calibri"/>
                <w:b/>
                <w:color w:val="000000" w:themeColor="text1"/>
                <w:sz w:val="32"/>
                <w:szCs w:val="32"/>
              </w:rPr>
            </w:pPr>
            <w:r w:rsidRPr="00D165D8">
              <w:rPr>
                <w:rFonts w:ascii="Calibri" w:hAnsi="Calibri"/>
                <w:b/>
                <w:color w:val="000000" w:themeColor="text1"/>
                <w:sz w:val="32"/>
                <w:szCs w:val="32"/>
              </w:rPr>
              <w:t xml:space="preserve">Reading for Main Idea </w:t>
            </w:r>
          </w:p>
        </w:tc>
      </w:tr>
    </w:tbl>
    <w:p w14:paraId="5859EA81" w14:textId="77777777" w:rsidR="00F03BA3" w:rsidRPr="00D165D8" w:rsidRDefault="00F03BA3" w:rsidP="00F03BA3">
      <w:pPr>
        <w:rPr>
          <w:rFonts w:ascii="Calibri" w:eastAsia="Times New Roman" w:hAnsi="Calibri"/>
        </w:rPr>
      </w:pPr>
    </w:p>
    <w:p w14:paraId="1DCA0F35" w14:textId="77777777" w:rsidR="00AB7D4E" w:rsidRDefault="00F03BA3" w:rsidP="00065C13">
      <w:pPr>
        <w:pStyle w:val="ListParagraph"/>
        <w:numPr>
          <w:ilvl w:val="0"/>
          <w:numId w:val="24"/>
        </w:numPr>
        <w:spacing w:line="480" w:lineRule="auto"/>
        <w:rPr>
          <w:rFonts w:ascii="Calibri" w:eastAsia="Times New Roman" w:hAnsi="Calibri"/>
        </w:rPr>
      </w:pPr>
      <w:r w:rsidRPr="00D165D8">
        <w:rPr>
          <w:rFonts w:ascii="Calibri" w:eastAsia="Times New Roman" w:hAnsi="Calibri"/>
        </w:rPr>
        <w:t xml:space="preserve">What is the </w:t>
      </w:r>
      <w:r w:rsidR="00065C13">
        <w:rPr>
          <w:rFonts w:ascii="Calibri" w:eastAsia="Times New Roman" w:hAnsi="Calibri"/>
        </w:rPr>
        <w:t>main idea of chapter</w:t>
      </w:r>
      <w:r w:rsidR="00AB7D4E">
        <w:rPr>
          <w:rFonts w:ascii="Calibri" w:eastAsia="Times New Roman" w:hAnsi="Calibri"/>
        </w:rPr>
        <w:t xml:space="preserve"> 23 of “Holes” by Louis Sachar?</w:t>
      </w:r>
    </w:p>
    <w:p w14:paraId="045E9321" w14:textId="6BB61A0D" w:rsidR="00932E2B" w:rsidRDefault="00F03BA3" w:rsidP="00DB2AAE">
      <w:pPr>
        <w:pStyle w:val="ListParagraph"/>
        <w:spacing w:line="480" w:lineRule="auto"/>
        <w:rPr>
          <w:rFonts w:ascii="Calibri" w:eastAsia="Times New Roman" w:hAnsi="Calibri"/>
        </w:rPr>
      </w:pPr>
      <w:r w:rsidRPr="00D165D8">
        <w:rPr>
          <w:rFonts w:ascii="Calibri" w:eastAsia="Times New Roman"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9F93D2" w14:textId="77777777" w:rsidR="0081020C" w:rsidRDefault="0081020C" w:rsidP="00DB2AAE">
      <w:pPr>
        <w:pStyle w:val="ListParagraph"/>
        <w:spacing w:line="480" w:lineRule="auto"/>
        <w:rPr>
          <w:rFonts w:ascii="Calibri" w:eastAsia="Times New Roman" w:hAnsi="Calibri"/>
        </w:rPr>
      </w:pPr>
    </w:p>
    <w:p w14:paraId="3798BE0A" w14:textId="180CD19C" w:rsidR="00AB7D4E" w:rsidRDefault="00AB7D4E" w:rsidP="00AB7D4E">
      <w:pPr>
        <w:pStyle w:val="ListParagraph"/>
        <w:numPr>
          <w:ilvl w:val="0"/>
          <w:numId w:val="24"/>
        </w:numPr>
        <w:spacing w:line="480" w:lineRule="auto"/>
        <w:rPr>
          <w:rFonts w:ascii="Calibri" w:eastAsia="Times New Roman" w:hAnsi="Calibri"/>
        </w:rPr>
      </w:pPr>
      <w:r w:rsidRPr="00D165D8">
        <w:rPr>
          <w:rFonts w:ascii="Calibri" w:eastAsia="Times New Roman" w:hAnsi="Calibri"/>
        </w:rPr>
        <w:t xml:space="preserve">What is the </w:t>
      </w:r>
      <w:r>
        <w:rPr>
          <w:rFonts w:ascii="Calibri" w:eastAsia="Times New Roman" w:hAnsi="Calibri"/>
        </w:rPr>
        <w:t xml:space="preserve">main idea of chapter 25 of “Holes” by Louis Sachar? </w:t>
      </w:r>
      <w:r w:rsidRPr="00D165D8">
        <w:rPr>
          <w:rFonts w:ascii="Calibri" w:eastAsia="Times New Roman"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238760" w14:textId="1A5C2543" w:rsidR="00F03BA3" w:rsidRPr="006C47FD" w:rsidRDefault="00F03BA3" w:rsidP="006C47FD">
      <w:pPr>
        <w:spacing w:line="480" w:lineRule="auto"/>
        <w:rPr>
          <w:rFonts w:ascii="Calibri" w:eastAsia="Times New Roman" w:hAnsi="Calibri"/>
        </w:rPr>
      </w:pPr>
    </w:p>
    <w:p w14:paraId="052AEB3B" w14:textId="77777777" w:rsidR="00C166B0" w:rsidRPr="00F80E32" w:rsidRDefault="00C166B0" w:rsidP="00F80E32">
      <w:pPr>
        <w:rPr>
          <w:rFonts w:ascii="Calibri" w:eastAsia="Times New Roman" w:hAnsi="Calibri"/>
        </w:rPr>
      </w:pPr>
    </w:p>
    <w:tbl>
      <w:tblPr>
        <w:tblStyle w:val="TableGrid"/>
        <w:tblW w:w="10690" w:type="dxa"/>
        <w:shd w:val="clear" w:color="auto" w:fill="BFBFBF" w:themeFill="background1" w:themeFillShade="BF"/>
        <w:tblLook w:val="04A0" w:firstRow="1" w:lastRow="0" w:firstColumn="1" w:lastColumn="0" w:noHBand="0" w:noVBand="1"/>
      </w:tblPr>
      <w:tblGrid>
        <w:gridCol w:w="5347"/>
        <w:gridCol w:w="5343"/>
      </w:tblGrid>
      <w:tr w:rsidR="009A0F22" w:rsidRPr="00D165D8" w14:paraId="4D213C1A" w14:textId="77777777" w:rsidTr="009A0F22">
        <w:trPr>
          <w:trHeight w:val="531"/>
        </w:trPr>
        <w:tc>
          <w:tcPr>
            <w:tcW w:w="10690" w:type="dxa"/>
            <w:gridSpan w:val="2"/>
            <w:shd w:val="clear" w:color="auto" w:fill="BFBFBF" w:themeFill="background1" w:themeFillShade="BF"/>
          </w:tcPr>
          <w:p w14:paraId="39820C5E" w14:textId="46D66572" w:rsidR="00C166B0" w:rsidRPr="00D165D8" w:rsidRDefault="00C166B0" w:rsidP="00932E2B">
            <w:pPr>
              <w:shd w:val="clear" w:color="auto" w:fill="BFBFBF" w:themeFill="background1" w:themeFillShade="BF"/>
              <w:jc w:val="center"/>
              <w:rPr>
                <w:rFonts w:ascii="Calibri" w:hAnsi="Calibri"/>
                <w:b/>
                <w:color w:val="000000" w:themeColor="text1"/>
                <w:sz w:val="32"/>
                <w:szCs w:val="32"/>
              </w:rPr>
            </w:pPr>
            <w:r w:rsidRPr="00D165D8">
              <w:rPr>
                <w:rFonts w:ascii="Calibri" w:hAnsi="Calibri"/>
                <w:b/>
                <w:color w:val="000000" w:themeColor="text1"/>
                <w:sz w:val="32"/>
                <w:szCs w:val="32"/>
              </w:rPr>
              <w:t xml:space="preserve">Reading for </w:t>
            </w:r>
            <w:r w:rsidR="00932E2B">
              <w:rPr>
                <w:rFonts w:ascii="Calibri" w:hAnsi="Calibri"/>
                <w:b/>
                <w:color w:val="000000" w:themeColor="text1"/>
                <w:sz w:val="32"/>
                <w:szCs w:val="32"/>
              </w:rPr>
              <w:t>Flashback</w:t>
            </w:r>
          </w:p>
        </w:tc>
      </w:tr>
      <w:tr w:rsidR="009A0F22" w14:paraId="1778CA98" w14:textId="77777777" w:rsidTr="009A0F22">
        <w:tblPrEx>
          <w:shd w:val="clear" w:color="auto" w:fill="auto"/>
        </w:tblPrEx>
        <w:trPr>
          <w:trHeight w:val="79"/>
        </w:trPr>
        <w:tc>
          <w:tcPr>
            <w:tcW w:w="5347" w:type="dxa"/>
          </w:tcPr>
          <w:p w14:paraId="288CA59B" w14:textId="0D75C717" w:rsidR="00C166B0" w:rsidRDefault="00932E2B" w:rsidP="0081020C">
            <w:pPr>
              <w:jc w:val="center"/>
              <w:rPr>
                <w:rFonts w:ascii="Calibri" w:eastAsia="Times New Roman" w:hAnsi="Calibri"/>
              </w:rPr>
            </w:pPr>
            <w:r>
              <w:rPr>
                <w:rFonts w:ascii="Calibri" w:eastAsia="Times New Roman" w:hAnsi="Calibri"/>
              </w:rPr>
              <w:t>Important e</w:t>
            </w:r>
            <w:r w:rsidR="0081020C">
              <w:rPr>
                <w:rFonts w:ascii="Calibri" w:eastAsia="Times New Roman" w:hAnsi="Calibri"/>
              </w:rPr>
              <w:t>vent/information</w:t>
            </w:r>
            <w:r>
              <w:rPr>
                <w:rFonts w:ascii="Calibri" w:eastAsia="Times New Roman" w:hAnsi="Calibri"/>
              </w:rPr>
              <w:t xml:space="preserve"> from flashback</w:t>
            </w:r>
            <w:r w:rsidR="0081020C">
              <w:rPr>
                <w:rFonts w:ascii="Calibri" w:eastAsia="Times New Roman" w:hAnsi="Calibri"/>
              </w:rPr>
              <w:t>:</w:t>
            </w:r>
          </w:p>
        </w:tc>
        <w:tc>
          <w:tcPr>
            <w:tcW w:w="5343" w:type="dxa"/>
          </w:tcPr>
          <w:p w14:paraId="36B9F856" w14:textId="228FDEAF" w:rsidR="00C166B0" w:rsidRDefault="00C166B0" w:rsidP="00932E2B">
            <w:pPr>
              <w:jc w:val="center"/>
              <w:rPr>
                <w:rFonts w:ascii="Calibri" w:eastAsia="Times New Roman" w:hAnsi="Calibri"/>
              </w:rPr>
            </w:pPr>
            <w:r>
              <w:rPr>
                <w:rFonts w:ascii="Calibri" w:eastAsia="Times New Roman" w:hAnsi="Calibri"/>
              </w:rPr>
              <w:t xml:space="preserve">In my own words, </w:t>
            </w:r>
            <w:r w:rsidR="00932E2B">
              <w:rPr>
                <w:rFonts w:ascii="Calibri" w:eastAsia="Times New Roman" w:hAnsi="Calibri"/>
              </w:rPr>
              <w:t>this evidence reveals…</w:t>
            </w:r>
          </w:p>
        </w:tc>
      </w:tr>
      <w:tr w:rsidR="009A0F22" w14:paraId="0094F0A1" w14:textId="77777777" w:rsidTr="009A0F22">
        <w:tblPrEx>
          <w:shd w:val="clear" w:color="auto" w:fill="auto"/>
        </w:tblPrEx>
        <w:trPr>
          <w:trHeight w:val="2043"/>
        </w:trPr>
        <w:tc>
          <w:tcPr>
            <w:tcW w:w="5347" w:type="dxa"/>
          </w:tcPr>
          <w:p w14:paraId="1000EA69" w14:textId="77777777" w:rsidR="00C166B0" w:rsidRDefault="00C166B0" w:rsidP="00C166B0">
            <w:pPr>
              <w:rPr>
                <w:rFonts w:ascii="Calibri" w:eastAsia="Times New Roman" w:hAnsi="Calibri"/>
              </w:rPr>
            </w:pPr>
          </w:p>
        </w:tc>
        <w:tc>
          <w:tcPr>
            <w:tcW w:w="5343" w:type="dxa"/>
          </w:tcPr>
          <w:p w14:paraId="0E2D72AC" w14:textId="77777777" w:rsidR="00C166B0" w:rsidRDefault="00C166B0" w:rsidP="00C166B0">
            <w:pPr>
              <w:rPr>
                <w:rFonts w:ascii="Calibri" w:eastAsia="Times New Roman" w:hAnsi="Calibri"/>
              </w:rPr>
            </w:pPr>
          </w:p>
        </w:tc>
      </w:tr>
      <w:tr w:rsidR="009A0F22" w14:paraId="4450DD36" w14:textId="77777777" w:rsidTr="009A0F22">
        <w:tblPrEx>
          <w:shd w:val="clear" w:color="auto" w:fill="auto"/>
        </w:tblPrEx>
        <w:trPr>
          <w:trHeight w:val="2131"/>
        </w:trPr>
        <w:tc>
          <w:tcPr>
            <w:tcW w:w="5347" w:type="dxa"/>
          </w:tcPr>
          <w:p w14:paraId="6CDFF02E" w14:textId="77777777" w:rsidR="00C166B0" w:rsidRDefault="00C166B0" w:rsidP="00C166B0">
            <w:pPr>
              <w:rPr>
                <w:rFonts w:ascii="Calibri" w:eastAsia="Times New Roman" w:hAnsi="Calibri"/>
              </w:rPr>
            </w:pPr>
          </w:p>
        </w:tc>
        <w:tc>
          <w:tcPr>
            <w:tcW w:w="5343" w:type="dxa"/>
          </w:tcPr>
          <w:p w14:paraId="660E0E8B" w14:textId="77777777" w:rsidR="00C166B0" w:rsidRDefault="00C166B0" w:rsidP="00C166B0">
            <w:pPr>
              <w:rPr>
                <w:rFonts w:ascii="Calibri" w:eastAsia="Times New Roman" w:hAnsi="Calibri"/>
              </w:rPr>
            </w:pPr>
          </w:p>
        </w:tc>
      </w:tr>
      <w:tr w:rsidR="009A0F22" w14:paraId="66FE44AC" w14:textId="77777777" w:rsidTr="009A0F22">
        <w:tblPrEx>
          <w:shd w:val="clear" w:color="auto" w:fill="auto"/>
        </w:tblPrEx>
        <w:trPr>
          <w:trHeight w:val="2131"/>
        </w:trPr>
        <w:tc>
          <w:tcPr>
            <w:tcW w:w="5347" w:type="dxa"/>
          </w:tcPr>
          <w:p w14:paraId="6D433DFA" w14:textId="77777777" w:rsidR="00C166B0" w:rsidRDefault="00C166B0" w:rsidP="00C166B0">
            <w:pPr>
              <w:rPr>
                <w:rFonts w:ascii="Calibri" w:eastAsia="Times New Roman" w:hAnsi="Calibri"/>
              </w:rPr>
            </w:pPr>
          </w:p>
        </w:tc>
        <w:tc>
          <w:tcPr>
            <w:tcW w:w="5343" w:type="dxa"/>
          </w:tcPr>
          <w:p w14:paraId="47AD8619" w14:textId="77777777" w:rsidR="00C166B0" w:rsidRDefault="00C166B0" w:rsidP="00C166B0">
            <w:pPr>
              <w:rPr>
                <w:rFonts w:ascii="Calibri" w:eastAsia="Times New Roman" w:hAnsi="Calibri"/>
              </w:rPr>
            </w:pPr>
          </w:p>
        </w:tc>
      </w:tr>
      <w:tr w:rsidR="009A0F22" w14:paraId="221F9821" w14:textId="77777777" w:rsidTr="009A0F22">
        <w:tblPrEx>
          <w:shd w:val="clear" w:color="auto" w:fill="auto"/>
        </w:tblPrEx>
        <w:trPr>
          <w:trHeight w:val="2043"/>
        </w:trPr>
        <w:tc>
          <w:tcPr>
            <w:tcW w:w="5347" w:type="dxa"/>
          </w:tcPr>
          <w:p w14:paraId="439D6149" w14:textId="77777777" w:rsidR="00C166B0" w:rsidRDefault="00C166B0" w:rsidP="00C166B0">
            <w:pPr>
              <w:rPr>
                <w:rFonts w:ascii="Calibri" w:eastAsia="Times New Roman" w:hAnsi="Calibri"/>
              </w:rPr>
            </w:pPr>
          </w:p>
        </w:tc>
        <w:tc>
          <w:tcPr>
            <w:tcW w:w="5343" w:type="dxa"/>
          </w:tcPr>
          <w:p w14:paraId="07AA0F74" w14:textId="77777777" w:rsidR="00C166B0" w:rsidRDefault="00C166B0" w:rsidP="00C166B0">
            <w:pPr>
              <w:rPr>
                <w:rFonts w:ascii="Calibri" w:eastAsia="Times New Roman" w:hAnsi="Calibri"/>
              </w:rPr>
            </w:pPr>
          </w:p>
        </w:tc>
      </w:tr>
      <w:tr w:rsidR="00065C13" w14:paraId="47A93DEB" w14:textId="77777777" w:rsidTr="009A0F22">
        <w:tblPrEx>
          <w:shd w:val="clear" w:color="auto" w:fill="auto"/>
        </w:tblPrEx>
        <w:trPr>
          <w:trHeight w:val="2043"/>
        </w:trPr>
        <w:tc>
          <w:tcPr>
            <w:tcW w:w="5347" w:type="dxa"/>
          </w:tcPr>
          <w:p w14:paraId="2EF71E7A" w14:textId="77777777" w:rsidR="00C166B0" w:rsidRDefault="00C166B0" w:rsidP="00EA0073">
            <w:pPr>
              <w:rPr>
                <w:rFonts w:ascii="Calibri" w:eastAsia="Times New Roman" w:hAnsi="Calibri"/>
              </w:rPr>
            </w:pPr>
          </w:p>
        </w:tc>
        <w:tc>
          <w:tcPr>
            <w:tcW w:w="5343" w:type="dxa"/>
          </w:tcPr>
          <w:p w14:paraId="59590888" w14:textId="77777777" w:rsidR="00C166B0" w:rsidRDefault="00C166B0" w:rsidP="00EA0073">
            <w:pPr>
              <w:rPr>
                <w:rFonts w:ascii="Calibri" w:eastAsia="Times New Roman" w:hAnsi="Calibri"/>
              </w:rPr>
            </w:pPr>
          </w:p>
        </w:tc>
      </w:tr>
    </w:tbl>
    <w:p w14:paraId="636C5DF5" w14:textId="5C0E4272" w:rsidR="00F80E32" w:rsidRDefault="00F80E32" w:rsidP="00C166B0">
      <w:pPr>
        <w:rPr>
          <w:rFonts w:ascii="Calibri" w:eastAsia="Times New Roman" w:hAnsi="Calibri"/>
        </w:rPr>
      </w:pPr>
    </w:p>
    <w:p w14:paraId="2A17F7B7" w14:textId="7486FB53" w:rsidR="006C47FD" w:rsidRDefault="006C47FD" w:rsidP="00C166B0">
      <w:pPr>
        <w:rPr>
          <w:rFonts w:ascii="Calibri" w:eastAsia="Times New Roman" w:hAnsi="Calibri"/>
        </w:rPr>
      </w:pPr>
    </w:p>
    <w:p w14:paraId="796482CE" w14:textId="1FFB0928" w:rsidR="006C47FD" w:rsidRDefault="006C47FD" w:rsidP="00C166B0">
      <w:pPr>
        <w:rPr>
          <w:rFonts w:ascii="Calibri" w:eastAsia="Times New Roman" w:hAnsi="Calibri"/>
        </w:rPr>
      </w:pPr>
    </w:p>
    <w:p w14:paraId="7C9B01CB" w14:textId="61A0C6C6" w:rsidR="006C47FD" w:rsidRDefault="006C47FD" w:rsidP="00C166B0">
      <w:pPr>
        <w:rPr>
          <w:rFonts w:ascii="Calibri" w:eastAsia="Times New Roman" w:hAnsi="Calibri"/>
        </w:rPr>
      </w:pPr>
    </w:p>
    <w:p w14:paraId="6FF687D9" w14:textId="5FC67B94" w:rsidR="006C47FD" w:rsidRDefault="006C47FD" w:rsidP="00C166B0">
      <w:pPr>
        <w:rPr>
          <w:rFonts w:ascii="Calibri" w:eastAsia="Times New Roman" w:hAnsi="Calibri"/>
        </w:rPr>
      </w:pPr>
    </w:p>
    <w:p w14:paraId="5C7FBE65" w14:textId="77777777" w:rsidR="006C47FD" w:rsidRPr="00C166B0" w:rsidRDefault="006C47FD" w:rsidP="00C166B0">
      <w:pPr>
        <w:rPr>
          <w:rFonts w:ascii="Calibri" w:eastAsia="Times New Roman" w:hAnsi="Calibri"/>
        </w:rPr>
      </w:pPr>
    </w:p>
    <w:tbl>
      <w:tblPr>
        <w:tblStyle w:val="TableGrid"/>
        <w:tblW w:w="10790" w:type="dxa"/>
        <w:shd w:val="clear" w:color="auto" w:fill="BFBFBF" w:themeFill="background1" w:themeFillShade="BF"/>
        <w:tblLook w:val="04A0" w:firstRow="1" w:lastRow="0" w:firstColumn="1" w:lastColumn="0" w:noHBand="0" w:noVBand="1"/>
      </w:tblPr>
      <w:tblGrid>
        <w:gridCol w:w="10790"/>
      </w:tblGrid>
      <w:tr w:rsidR="00F03BA3" w:rsidRPr="00D165D8" w14:paraId="0E6B5AA0" w14:textId="77777777" w:rsidTr="00C166B0">
        <w:trPr>
          <w:trHeight w:val="368"/>
        </w:trPr>
        <w:tc>
          <w:tcPr>
            <w:tcW w:w="10790" w:type="dxa"/>
            <w:shd w:val="clear" w:color="auto" w:fill="BFBFBF" w:themeFill="background1" w:themeFillShade="BF"/>
          </w:tcPr>
          <w:p w14:paraId="0665E769" w14:textId="3703C906" w:rsidR="00F03BA3" w:rsidRPr="00D165D8" w:rsidRDefault="00C166B0" w:rsidP="00E86FA3">
            <w:pPr>
              <w:shd w:val="clear" w:color="auto" w:fill="BFBFBF" w:themeFill="background1" w:themeFillShade="BF"/>
              <w:jc w:val="center"/>
              <w:rPr>
                <w:rFonts w:ascii="Calibri" w:hAnsi="Calibri"/>
                <w:b/>
                <w:color w:val="000000" w:themeColor="text1"/>
                <w:sz w:val="32"/>
                <w:szCs w:val="32"/>
              </w:rPr>
            </w:pPr>
            <w:r>
              <w:rPr>
                <w:rFonts w:ascii="Calibri" w:hAnsi="Calibri"/>
                <w:b/>
                <w:color w:val="000000" w:themeColor="text1"/>
                <w:sz w:val="32"/>
                <w:szCs w:val="32"/>
              </w:rPr>
              <w:lastRenderedPageBreak/>
              <w:t>Exit Ticket</w:t>
            </w:r>
          </w:p>
        </w:tc>
      </w:tr>
    </w:tbl>
    <w:p w14:paraId="7D3A3779" w14:textId="77777777" w:rsidR="00F03BA3" w:rsidRPr="00D165D8" w:rsidRDefault="00F03BA3" w:rsidP="00F03BA3">
      <w:pPr>
        <w:rPr>
          <w:rFonts w:ascii="Calibri" w:eastAsia="Times New Roman" w:hAnsi="Calibri"/>
        </w:rPr>
      </w:pPr>
    </w:p>
    <w:p w14:paraId="2AA5420A" w14:textId="533FF4CF" w:rsidR="00F03BA3" w:rsidRPr="00C166B0" w:rsidRDefault="00C166B0" w:rsidP="00C166B0">
      <w:pPr>
        <w:rPr>
          <w:rFonts w:ascii="Calibri" w:eastAsia="Times New Roman" w:hAnsi="Calibri"/>
        </w:rPr>
      </w:pPr>
      <w:r w:rsidRPr="00C166B0">
        <w:rPr>
          <w:rFonts w:ascii="Calibri" w:eastAsia="Times New Roman" w:hAnsi="Calibri"/>
          <w:b/>
        </w:rPr>
        <w:t>Open Response</w:t>
      </w:r>
      <w:r>
        <w:rPr>
          <w:rFonts w:ascii="Calibri" w:eastAsia="Times New Roman" w:hAnsi="Calibri"/>
        </w:rPr>
        <w:t xml:space="preserve">: How does Sachar </w:t>
      </w:r>
      <w:r w:rsidR="00932E2B">
        <w:rPr>
          <w:rFonts w:ascii="Calibri" w:eastAsia="Times New Roman" w:hAnsi="Calibri"/>
        </w:rPr>
        <w:t>use flashback to develop the plot of the story in Chapter</w:t>
      </w:r>
      <w:r w:rsidR="0081020C">
        <w:rPr>
          <w:rFonts w:ascii="Calibri" w:eastAsia="Times New Roman" w:hAnsi="Calibri"/>
        </w:rPr>
        <w:t>s 23 and 25</w:t>
      </w:r>
      <w:r>
        <w:rPr>
          <w:rFonts w:ascii="Calibri" w:eastAsia="Times New Roman" w:hAnsi="Calibri"/>
        </w:rPr>
        <w:t>?</w:t>
      </w:r>
      <w:r w:rsidR="00F03BA3" w:rsidRPr="00C166B0">
        <w:rPr>
          <w:rFonts w:ascii="Calibri" w:eastAsia="Times New Roman" w:hAnsi="Calibri"/>
        </w:rPr>
        <w:t xml:space="preserve"> </w:t>
      </w:r>
    </w:p>
    <w:p w14:paraId="449FA431" w14:textId="77777777" w:rsidR="00F03BA3" w:rsidRPr="00D165D8" w:rsidRDefault="00F03BA3" w:rsidP="00F03BA3">
      <w:pPr>
        <w:rPr>
          <w:rFonts w:ascii="Calibri" w:eastAsia="Times New Roman" w:hAnsi="Calibri"/>
        </w:rPr>
      </w:pPr>
    </w:p>
    <w:p w14:paraId="565F0CCA" w14:textId="77777777" w:rsidR="00F03BA3" w:rsidRPr="00D165D8" w:rsidRDefault="00F03BA3" w:rsidP="00F03BA3">
      <w:pPr>
        <w:spacing w:line="480" w:lineRule="auto"/>
        <w:rPr>
          <w:rFonts w:ascii="Calibri" w:eastAsia="Times New Roman" w:hAnsi="Calibri"/>
        </w:rPr>
      </w:pPr>
      <w:r w:rsidRPr="00D165D8">
        <w:rPr>
          <w:rFonts w:ascii="Calibri" w:eastAsia="Times New Roman"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7A82B8" w14:textId="2597E9FB" w:rsidR="00F03BA3" w:rsidRPr="00D165D8" w:rsidRDefault="00F03BA3" w:rsidP="00F03BA3">
      <w:pPr>
        <w:spacing w:line="480" w:lineRule="auto"/>
        <w:rPr>
          <w:rFonts w:ascii="Calibri" w:eastAsia="Times New Roman" w:hAnsi="Calibri"/>
        </w:rPr>
      </w:pPr>
      <w:r w:rsidRPr="00D165D8">
        <w:rPr>
          <w:rFonts w:ascii="Calibri" w:eastAsia="Times New Roman"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A0F22" w:rsidRPr="00D165D8">
        <w:rPr>
          <w:rFonts w:ascii="Calibri" w:eastAsia="Times New Roman" w:hAnsi="Calibri"/>
        </w:rPr>
        <w:t>____________________________________________________________________________________________________________________________________________________________________________________</w:t>
      </w:r>
    </w:p>
    <w:p w14:paraId="3B6AC51E" w14:textId="23C2DA12" w:rsidR="00F03BA3" w:rsidRPr="00D165D8" w:rsidRDefault="00C166B0" w:rsidP="00F03BA3">
      <w:pPr>
        <w:spacing w:line="480" w:lineRule="auto"/>
        <w:rPr>
          <w:rFonts w:ascii="Calibri" w:eastAsia="Times New Roman" w:hAnsi="Calibri"/>
        </w:rPr>
      </w:pPr>
      <w:r>
        <w:rPr>
          <w:rFonts w:ascii="Calibri" w:eastAsia="Times New Roman" w:hAnsi="Calibri"/>
          <w:noProof/>
        </w:rPr>
        <mc:AlternateContent>
          <mc:Choice Requires="wps">
            <w:drawing>
              <wp:anchor distT="0" distB="0" distL="114300" distR="114300" simplePos="0" relativeHeight="251659264" behindDoc="1" locked="0" layoutInCell="1" allowOverlap="1" wp14:anchorId="0534B072" wp14:editId="0C21519E">
                <wp:simplePos x="0" y="0"/>
                <wp:positionH relativeFrom="column">
                  <wp:posOffset>-59690</wp:posOffset>
                </wp:positionH>
                <wp:positionV relativeFrom="paragraph">
                  <wp:posOffset>232410</wp:posOffset>
                </wp:positionV>
                <wp:extent cx="5943600" cy="20574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5943600" cy="2057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5EF7D14E" id="Rectangle 2" o:spid="_x0000_s1026" style="position:absolute;margin-left:-4.7pt;margin-top:18.3pt;width:468pt;height:16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7KYnsCAABTBQAADgAAAGRycy9lMm9Eb2MueG1srFTNbtswDL4P2DsIuq92vLRdgzpFkCLDgKIt&#10;2g49q7KUCJNETVLiZE8/SnacrMtp2EUmTfLjP69vtkaTjfBBga3p6KykRFgOjbLLmn5/WXz6QkmI&#10;zDZMgxU13YlAb6YfP1y3biIqWIFuhCcIYsOkdTVdxegmRRH4ShgWzsAJi0IJ3rCIrF8WjWctohtd&#10;VGV5UbTgG+eBixDw720npNOML6Xg8UHKICLRNcXYYn59ft/SW0yv2WTpmVsp3ofB/iEKw5RFpwPU&#10;LYuMrL36C8oo7iGAjGccTAFSKi5yDpjNqHyXzfOKOZFzweIEN5Qp/D9Yfr959EQ1Na0oscxgi56w&#10;aMwutSBVKk/rwgS1nt2j77mAZMp1K71JX8yCbHNJd0NJxTYSjj/Pr8afL0qsPEdZVZ5fjpFBnOJg&#10;7nyIXwUYkoiaenSfS8k2dyF2qnuV5E3b9AbQqlkorTOTpkXMtScbhn2O21Hv4kgLHSbLIqXTJZCp&#10;uNOiQ30SEuuAIVfZe57AAybjXNh40eNqi9rJTGIEg+HolKGO+2B63WQm8mQOhuUpwz89DhbZK9g4&#10;GBtlwZ8CaH4Mnjv9ffZdzin9N2h22H4P3V4ExxcKm3DHQnxkHhcBG4fLHR/wkRramkJPUbIC/+vU&#10;/6SP84lSSlpcrJqGn2vmBSX6m8XJvRqNx2kTMzM+v6yQ8ceSt2OJXZs5YE9HeEYcz2TSj3pPSg/m&#10;FW/ALHlFEbMcfdeUR79n5rFbeLwiXMxmWQ23z7F4Z58dT+CpqmnIXravzLt+EiMO8T3sl5BN3g1k&#10;p5ssLczWEaTK03qoa19v3Nw87/2VSafhmM9ah1s4/Q0AAP//AwBQSwMEFAAGAAgAAAAhAC01dUbe&#10;AAAACQEAAA8AAABkcnMvZG93bnJldi54bWxMj8FOwzAQRO9I/QdrK3FrHQqKaIhTVRWVEAdQUz7A&#10;jZc4Il67ttOmf49zgtvuzmj2TbkZTc8u6ENnScDDMgOG1FjVUSvg67hfPAMLUZKSvSUUcMMAm2p2&#10;V8pC2Ssd8FLHlqUQCoUUoGN0Beeh0WhkWFqHlLRv642MafUtV15eU7jp+SrLcm5kR+mDlg53Gpuf&#10;ejACnN+6T/2qj/vxw7+9t0Pd6fNNiPv5uH0BFnGMf2aY8BM6VInpZAdSgfUCFuun5BTwmOfAkr5e&#10;TcNpOmQ58Krk/xtUvwAAAP//AwBQSwECLQAUAAYACAAAACEA5JnDwPsAAADhAQAAEwAAAAAAAAAA&#10;AAAAAAAAAAAAW0NvbnRlbnRfVHlwZXNdLnhtbFBLAQItABQABgAIAAAAIQAjsmrh1wAAAJQBAAAL&#10;AAAAAAAAAAAAAAAAACwBAABfcmVscy8ucmVsc1BLAQItABQABgAIAAAAIQD27spiewIAAFMFAAAO&#10;AAAAAAAAAAAAAAAAACwCAABkcnMvZTJvRG9jLnhtbFBLAQItABQABgAIAAAAIQAtNXVG3gAAAAkB&#10;AAAPAAAAAAAAAAAAAAAAANMEAABkcnMvZG93bnJldi54bWxQSwUGAAAAAAQABADzAAAA3gUAAAAA&#10;" fillcolor="white [3201]" strokecolor="black [3213]" strokeweight="1pt"/>
            </w:pict>
          </mc:Fallback>
        </mc:AlternateContent>
      </w:r>
    </w:p>
    <w:p w14:paraId="51F589E9" w14:textId="22F3B82E" w:rsidR="00F03BA3" w:rsidRPr="00C166B0" w:rsidRDefault="00C166B0" w:rsidP="00C166B0">
      <w:pPr>
        <w:spacing w:line="480" w:lineRule="auto"/>
        <w:rPr>
          <w:rFonts w:ascii="Calibri" w:eastAsia="Times New Roman" w:hAnsi="Calibri"/>
          <w:b/>
        </w:rPr>
      </w:pPr>
      <w:r w:rsidRPr="00C166B0">
        <w:rPr>
          <w:rFonts w:ascii="Calibri" w:eastAsia="Times New Roman" w:hAnsi="Calibri"/>
          <w:b/>
        </w:rPr>
        <w:t>Criteria for Success</w:t>
      </w:r>
      <w:r>
        <w:rPr>
          <w:rFonts w:ascii="Calibri" w:eastAsia="Times New Roman" w:hAnsi="Calibri"/>
          <w:b/>
        </w:rPr>
        <w:t>: Did I…</w:t>
      </w:r>
    </w:p>
    <w:p w14:paraId="7C2B9742" w14:textId="2B2AC9C6" w:rsidR="00C166B0" w:rsidRDefault="00C166B0" w:rsidP="00C166B0">
      <w:pPr>
        <w:pStyle w:val="ListParagraph"/>
        <w:numPr>
          <w:ilvl w:val="0"/>
          <w:numId w:val="30"/>
        </w:numPr>
        <w:rPr>
          <w:rFonts w:ascii="Calibri" w:eastAsia="Times New Roman" w:hAnsi="Calibri"/>
        </w:rPr>
      </w:pPr>
      <w:r>
        <w:rPr>
          <w:rFonts w:ascii="Calibri" w:eastAsia="Times New Roman" w:hAnsi="Calibri"/>
        </w:rPr>
        <w:t>Include claim, evidence, analysis/explanation, and conclusion in my Exit Ticket?</w:t>
      </w:r>
    </w:p>
    <w:p w14:paraId="68DFF0F4" w14:textId="77777777" w:rsidR="00C166B0" w:rsidRDefault="00C166B0" w:rsidP="00C166B0">
      <w:pPr>
        <w:pStyle w:val="ListParagraph"/>
        <w:numPr>
          <w:ilvl w:val="0"/>
          <w:numId w:val="30"/>
        </w:numPr>
        <w:rPr>
          <w:rFonts w:ascii="Calibri" w:eastAsia="Times New Roman" w:hAnsi="Calibri"/>
        </w:rPr>
      </w:pPr>
      <w:r>
        <w:rPr>
          <w:rFonts w:ascii="Calibri" w:eastAsia="Times New Roman" w:hAnsi="Calibri"/>
        </w:rPr>
        <w:t>Pick evidence that supports my claim?</w:t>
      </w:r>
    </w:p>
    <w:p w14:paraId="53B88AE8" w14:textId="2E790DA2" w:rsidR="00F03BA3" w:rsidRDefault="00C166B0" w:rsidP="00C166B0">
      <w:pPr>
        <w:pStyle w:val="ListParagraph"/>
        <w:numPr>
          <w:ilvl w:val="0"/>
          <w:numId w:val="30"/>
        </w:numPr>
        <w:rPr>
          <w:rFonts w:ascii="Calibri" w:eastAsia="Times New Roman" w:hAnsi="Calibri"/>
        </w:rPr>
      </w:pPr>
      <w:r>
        <w:rPr>
          <w:rFonts w:ascii="Calibri" w:eastAsia="Times New Roman" w:hAnsi="Calibri"/>
        </w:rPr>
        <w:t>Create analysis/explanation that proves why my claim is correct?</w:t>
      </w:r>
    </w:p>
    <w:p w14:paraId="69B5C942" w14:textId="6B0A9B14" w:rsidR="00F03BA3" w:rsidRDefault="00C166B0" w:rsidP="00C166B0">
      <w:pPr>
        <w:pStyle w:val="ListParagraph"/>
        <w:numPr>
          <w:ilvl w:val="0"/>
          <w:numId w:val="30"/>
        </w:numPr>
        <w:rPr>
          <w:rFonts w:ascii="Calibri" w:eastAsia="Times New Roman" w:hAnsi="Calibri"/>
        </w:rPr>
      </w:pPr>
      <w:r>
        <w:rPr>
          <w:rFonts w:ascii="Calibri" w:eastAsia="Times New Roman" w:hAnsi="Calibri"/>
        </w:rPr>
        <w:t>Write at least 4 complete sentences for my Exit Ticket?</w:t>
      </w:r>
    </w:p>
    <w:p w14:paraId="16C9E22F" w14:textId="26896B9B" w:rsidR="00F03BA3" w:rsidRDefault="00C166B0" w:rsidP="00C166B0">
      <w:pPr>
        <w:pStyle w:val="ListParagraph"/>
        <w:numPr>
          <w:ilvl w:val="0"/>
          <w:numId w:val="30"/>
        </w:numPr>
        <w:rPr>
          <w:rFonts w:ascii="Calibri" w:eastAsia="Times New Roman" w:hAnsi="Calibri"/>
        </w:rPr>
      </w:pPr>
      <w:r>
        <w:rPr>
          <w:rFonts w:ascii="Calibri" w:eastAsia="Times New Roman" w:hAnsi="Calibri"/>
        </w:rPr>
        <w:t>Reread and edit my work to remove mistakes?</w:t>
      </w:r>
    </w:p>
    <w:p w14:paraId="37A8A3A8" w14:textId="2BC9AA79" w:rsidR="00C166B0" w:rsidRPr="00C166B0" w:rsidRDefault="00C166B0" w:rsidP="00C166B0">
      <w:pPr>
        <w:pStyle w:val="ListParagraph"/>
        <w:numPr>
          <w:ilvl w:val="0"/>
          <w:numId w:val="30"/>
        </w:numPr>
        <w:rPr>
          <w:rFonts w:ascii="Calibri" w:eastAsia="Times New Roman" w:hAnsi="Calibri"/>
        </w:rPr>
      </w:pPr>
      <w:r>
        <w:rPr>
          <w:rFonts w:ascii="Calibri" w:eastAsia="Times New Roman" w:hAnsi="Calibri"/>
        </w:rPr>
        <w:t>Neatly and completely finish each section of my packet?</w:t>
      </w:r>
    </w:p>
    <w:p w14:paraId="1AD2E7FA" w14:textId="2BB81C88" w:rsidR="007A0657" w:rsidRDefault="00C166B0" w:rsidP="009A0F22">
      <w:pPr>
        <w:pStyle w:val="ListParagraph"/>
        <w:numPr>
          <w:ilvl w:val="0"/>
          <w:numId w:val="30"/>
        </w:numPr>
        <w:rPr>
          <w:rFonts w:ascii="Calibri" w:eastAsia="Times New Roman" w:hAnsi="Calibri"/>
        </w:rPr>
      </w:pPr>
      <w:proofErr w:type="gramStart"/>
      <w:r>
        <w:rPr>
          <w:rFonts w:ascii="Calibri" w:eastAsia="Times New Roman" w:hAnsi="Calibri"/>
        </w:rPr>
        <w:t>Work professionally and respectfully throughout class, showing grit and leadership?</w:t>
      </w:r>
      <w:proofErr w:type="gramEnd"/>
    </w:p>
    <w:p w14:paraId="512B6034" w14:textId="77777777" w:rsidR="006C47FD" w:rsidRDefault="006C47FD" w:rsidP="006C47FD">
      <w:pPr>
        <w:pStyle w:val="ListParagraph"/>
        <w:ind w:left="760"/>
        <w:rPr>
          <w:rFonts w:ascii="Calibri" w:eastAsia="Times New Roman" w:hAnsi="Calibri"/>
        </w:rPr>
      </w:pPr>
      <w:bookmarkStart w:id="0" w:name="_GoBack"/>
      <w:bookmarkEnd w:id="0"/>
    </w:p>
    <w:p w14:paraId="092D3F3F" w14:textId="77777777" w:rsidR="000667C1" w:rsidRDefault="000667C1" w:rsidP="007A0657">
      <w:pPr>
        <w:jc w:val="right"/>
      </w:pPr>
    </w:p>
    <w:tbl>
      <w:tblPr>
        <w:tblStyle w:val="TableGrid"/>
        <w:tblpPr w:leftFromText="180" w:rightFromText="180" w:vertAnchor="text" w:horzAnchor="page" w:tblpX="970" w:tblpY="57"/>
        <w:tblW w:w="10557" w:type="dxa"/>
        <w:tblLayout w:type="fixed"/>
        <w:tblLook w:val="04A0" w:firstRow="1" w:lastRow="0" w:firstColumn="1" w:lastColumn="0" w:noHBand="0" w:noVBand="1"/>
      </w:tblPr>
      <w:tblGrid>
        <w:gridCol w:w="583"/>
        <w:gridCol w:w="1994"/>
        <w:gridCol w:w="1994"/>
        <w:gridCol w:w="1996"/>
        <w:gridCol w:w="1994"/>
        <w:gridCol w:w="1996"/>
      </w:tblGrid>
      <w:tr w:rsidR="007A0657" w:rsidRPr="0089067B" w14:paraId="1C45361C" w14:textId="77777777" w:rsidTr="00EA0073">
        <w:trPr>
          <w:cantSplit/>
          <w:trHeight w:val="437"/>
        </w:trPr>
        <w:tc>
          <w:tcPr>
            <w:tcW w:w="583" w:type="dxa"/>
            <w:shd w:val="clear" w:color="auto" w:fill="BFBFBF" w:themeFill="background1" w:themeFillShade="BF"/>
            <w:textDirection w:val="btLr"/>
            <w:vAlign w:val="center"/>
          </w:tcPr>
          <w:p w14:paraId="56E95F14" w14:textId="77777777" w:rsidR="007A0657" w:rsidRPr="00C95235" w:rsidRDefault="007A0657" w:rsidP="00EA0073">
            <w:pPr>
              <w:ind w:left="113" w:right="113"/>
              <w:jc w:val="center"/>
              <w:rPr>
                <w:rFonts w:ascii="Lato" w:hAnsi="Lato" w:hint="eastAsia"/>
                <w:sz w:val="18"/>
                <w:szCs w:val="18"/>
              </w:rPr>
            </w:pPr>
          </w:p>
        </w:tc>
        <w:tc>
          <w:tcPr>
            <w:tcW w:w="1994" w:type="dxa"/>
            <w:shd w:val="clear" w:color="auto" w:fill="BFBFBF" w:themeFill="background1" w:themeFillShade="BF"/>
            <w:vAlign w:val="center"/>
          </w:tcPr>
          <w:p w14:paraId="51F16DA3" w14:textId="77777777" w:rsidR="007A0657" w:rsidRPr="0089067B" w:rsidRDefault="007A0657" w:rsidP="00EA0073">
            <w:pPr>
              <w:jc w:val="center"/>
              <w:rPr>
                <w:rFonts w:ascii="Calibri" w:hAnsi="Calibri"/>
                <w:sz w:val="22"/>
                <w:szCs w:val="18"/>
              </w:rPr>
            </w:pPr>
            <w:r w:rsidRPr="0089067B">
              <w:rPr>
                <w:rFonts w:ascii="Calibri" w:hAnsi="Calibri"/>
                <w:sz w:val="22"/>
                <w:szCs w:val="18"/>
              </w:rPr>
              <w:t>4</w:t>
            </w:r>
          </w:p>
        </w:tc>
        <w:tc>
          <w:tcPr>
            <w:tcW w:w="1994" w:type="dxa"/>
            <w:shd w:val="clear" w:color="auto" w:fill="BFBFBF" w:themeFill="background1" w:themeFillShade="BF"/>
            <w:vAlign w:val="center"/>
          </w:tcPr>
          <w:p w14:paraId="3607EB38" w14:textId="77777777" w:rsidR="007A0657" w:rsidRPr="0089067B" w:rsidRDefault="007A0657" w:rsidP="00EA0073">
            <w:pPr>
              <w:jc w:val="center"/>
              <w:rPr>
                <w:rFonts w:ascii="Calibri" w:hAnsi="Calibri"/>
                <w:sz w:val="22"/>
                <w:szCs w:val="18"/>
              </w:rPr>
            </w:pPr>
            <w:r w:rsidRPr="0089067B">
              <w:rPr>
                <w:rFonts w:ascii="Calibri" w:hAnsi="Calibri"/>
                <w:sz w:val="22"/>
                <w:szCs w:val="18"/>
              </w:rPr>
              <w:t>3</w:t>
            </w:r>
          </w:p>
        </w:tc>
        <w:tc>
          <w:tcPr>
            <w:tcW w:w="1996" w:type="dxa"/>
            <w:shd w:val="clear" w:color="auto" w:fill="BFBFBF" w:themeFill="background1" w:themeFillShade="BF"/>
            <w:vAlign w:val="center"/>
          </w:tcPr>
          <w:p w14:paraId="68D7977C" w14:textId="77777777" w:rsidR="007A0657" w:rsidRPr="0089067B" w:rsidRDefault="007A0657" w:rsidP="00EA0073">
            <w:pPr>
              <w:jc w:val="center"/>
              <w:rPr>
                <w:rFonts w:ascii="Calibri" w:hAnsi="Calibri"/>
                <w:sz w:val="22"/>
                <w:szCs w:val="18"/>
              </w:rPr>
            </w:pPr>
            <w:r w:rsidRPr="0089067B">
              <w:rPr>
                <w:rFonts w:ascii="Calibri" w:hAnsi="Calibri"/>
                <w:sz w:val="22"/>
                <w:szCs w:val="18"/>
              </w:rPr>
              <w:t>2</w:t>
            </w:r>
          </w:p>
        </w:tc>
        <w:tc>
          <w:tcPr>
            <w:tcW w:w="1994" w:type="dxa"/>
            <w:shd w:val="clear" w:color="auto" w:fill="BFBFBF" w:themeFill="background1" w:themeFillShade="BF"/>
            <w:vAlign w:val="center"/>
          </w:tcPr>
          <w:p w14:paraId="31DB6F93" w14:textId="77777777" w:rsidR="007A0657" w:rsidRPr="0089067B" w:rsidRDefault="007A0657" w:rsidP="00EA0073">
            <w:pPr>
              <w:jc w:val="center"/>
              <w:rPr>
                <w:rFonts w:ascii="Calibri" w:hAnsi="Calibri"/>
                <w:sz w:val="22"/>
                <w:szCs w:val="18"/>
              </w:rPr>
            </w:pPr>
            <w:r w:rsidRPr="0089067B">
              <w:rPr>
                <w:rFonts w:ascii="Calibri" w:hAnsi="Calibri"/>
                <w:sz w:val="22"/>
                <w:szCs w:val="18"/>
              </w:rPr>
              <w:t>1</w:t>
            </w:r>
          </w:p>
        </w:tc>
        <w:tc>
          <w:tcPr>
            <w:tcW w:w="1996" w:type="dxa"/>
            <w:shd w:val="clear" w:color="auto" w:fill="BFBFBF" w:themeFill="background1" w:themeFillShade="BF"/>
            <w:vAlign w:val="center"/>
          </w:tcPr>
          <w:p w14:paraId="4A543A16" w14:textId="77777777" w:rsidR="007A0657" w:rsidRPr="0089067B" w:rsidRDefault="007A0657" w:rsidP="00EA0073">
            <w:pPr>
              <w:jc w:val="center"/>
              <w:rPr>
                <w:rFonts w:ascii="Calibri" w:hAnsi="Calibri"/>
                <w:sz w:val="22"/>
                <w:szCs w:val="18"/>
              </w:rPr>
            </w:pPr>
            <w:r w:rsidRPr="0089067B">
              <w:rPr>
                <w:rFonts w:ascii="Calibri" w:hAnsi="Calibri"/>
                <w:sz w:val="22"/>
                <w:szCs w:val="18"/>
              </w:rPr>
              <w:t>0</w:t>
            </w:r>
          </w:p>
        </w:tc>
      </w:tr>
      <w:tr w:rsidR="007A0657" w:rsidRPr="0089067B" w14:paraId="50EFF3A5" w14:textId="77777777" w:rsidTr="00EA0073">
        <w:trPr>
          <w:cantSplit/>
          <w:trHeight w:val="579"/>
        </w:trPr>
        <w:tc>
          <w:tcPr>
            <w:tcW w:w="583" w:type="dxa"/>
            <w:shd w:val="clear" w:color="auto" w:fill="BFBFBF" w:themeFill="background1" w:themeFillShade="BF"/>
            <w:textDirection w:val="btLr"/>
          </w:tcPr>
          <w:p w14:paraId="26399B07" w14:textId="77777777" w:rsidR="007A0657" w:rsidRPr="0089067B" w:rsidRDefault="007A0657" w:rsidP="00EA0073">
            <w:pPr>
              <w:ind w:left="113" w:right="113"/>
              <w:jc w:val="center"/>
              <w:rPr>
                <w:rFonts w:ascii="Calibri" w:hAnsi="Calibri"/>
                <w:sz w:val="18"/>
                <w:szCs w:val="18"/>
              </w:rPr>
            </w:pPr>
            <w:r w:rsidRPr="0089067B">
              <w:rPr>
                <w:rFonts w:ascii="Calibri" w:hAnsi="Calibri"/>
                <w:sz w:val="18"/>
                <w:szCs w:val="18"/>
              </w:rPr>
              <w:t>Claim</w:t>
            </w:r>
          </w:p>
        </w:tc>
        <w:tc>
          <w:tcPr>
            <w:tcW w:w="1994" w:type="dxa"/>
            <w:vAlign w:val="center"/>
          </w:tcPr>
          <w:p w14:paraId="0AFD20A1"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Claim is </w:t>
            </w:r>
            <w:r w:rsidRPr="0089067B">
              <w:rPr>
                <w:rFonts w:ascii="Calibri" w:hAnsi="Calibri"/>
                <w:b/>
                <w:sz w:val="22"/>
                <w:szCs w:val="18"/>
              </w:rPr>
              <w:t>clear, correct</w:t>
            </w:r>
            <w:r w:rsidRPr="0089067B">
              <w:rPr>
                <w:rFonts w:ascii="Calibri" w:hAnsi="Calibri"/>
                <w:sz w:val="22"/>
                <w:szCs w:val="18"/>
              </w:rPr>
              <w:t xml:space="preserve">, and makes an argument that shows </w:t>
            </w:r>
            <w:r w:rsidRPr="0089067B">
              <w:rPr>
                <w:rFonts w:ascii="Calibri" w:hAnsi="Calibri"/>
                <w:b/>
                <w:sz w:val="22"/>
                <w:szCs w:val="18"/>
              </w:rPr>
              <w:t>full and complex understanding</w:t>
            </w:r>
            <w:r w:rsidRPr="0089067B">
              <w:rPr>
                <w:rFonts w:ascii="Calibri" w:hAnsi="Calibri"/>
                <w:sz w:val="22"/>
                <w:szCs w:val="18"/>
              </w:rPr>
              <w:t xml:space="preserve"> of the task</w:t>
            </w:r>
          </w:p>
        </w:tc>
        <w:tc>
          <w:tcPr>
            <w:tcW w:w="1994" w:type="dxa"/>
            <w:vAlign w:val="center"/>
          </w:tcPr>
          <w:p w14:paraId="2BD98619"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Claim is </w:t>
            </w:r>
            <w:r w:rsidRPr="0089067B">
              <w:rPr>
                <w:rFonts w:ascii="Calibri" w:hAnsi="Calibri"/>
                <w:b/>
                <w:sz w:val="22"/>
                <w:szCs w:val="18"/>
              </w:rPr>
              <w:t>clear, accurate</w:t>
            </w:r>
            <w:r w:rsidRPr="0089067B">
              <w:rPr>
                <w:rFonts w:ascii="Calibri" w:hAnsi="Calibri"/>
                <w:sz w:val="22"/>
                <w:szCs w:val="18"/>
              </w:rPr>
              <w:t xml:space="preserve">, and makes a </w:t>
            </w:r>
            <w:r w:rsidRPr="0089067B">
              <w:rPr>
                <w:rFonts w:ascii="Calibri" w:hAnsi="Calibri"/>
                <w:b/>
                <w:sz w:val="22"/>
                <w:szCs w:val="18"/>
              </w:rPr>
              <w:t xml:space="preserve">basic </w:t>
            </w:r>
            <w:r w:rsidRPr="0089067B">
              <w:rPr>
                <w:rFonts w:ascii="Calibri" w:hAnsi="Calibri"/>
                <w:sz w:val="22"/>
                <w:szCs w:val="18"/>
              </w:rPr>
              <w:t>or literal argument that shows the scholar understands the task</w:t>
            </w:r>
          </w:p>
        </w:tc>
        <w:tc>
          <w:tcPr>
            <w:tcW w:w="1996" w:type="dxa"/>
            <w:vAlign w:val="center"/>
          </w:tcPr>
          <w:p w14:paraId="52FA3D1B"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Claim is </w:t>
            </w:r>
            <w:r w:rsidRPr="0089067B">
              <w:rPr>
                <w:rFonts w:ascii="Calibri" w:hAnsi="Calibri"/>
                <w:b/>
                <w:sz w:val="22"/>
                <w:szCs w:val="18"/>
              </w:rPr>
              <w:t>unclear</w:t>
            </w:r>
            <w:r w:rsidRPr="0089067B">
              <w:rPr>
                <w:rFonts w:ascii="Calibri" w:hAnsi="Calibri"/>
                <w:sz w:val="22"/>
                <w:szCs w:val="18"/>
              </w:rPr>
              <w:t xml:space="preserve">, and makes a </w:t>
            </w:r>
            <w:r w:rsidRPr="0089067B">
              <w:rPr>
                <w:rFonts w:ascii="Calibri" w:hAnsi="Calibri"/>
                <w:b/>
                <w:sz w:val="22"/>
                <w:szCs w:val="18"/>
              </w:rPr>
              <w:t>basic</w:t>
            </w:r>
            <w:r w:rsidRPr="0089067B">
              <w:rPr>
                <w:rFonts w:ascii="Calibri" w:hAnsi="Calibri"/>
                <w:sz w:val="22"/>
                <w:szCs w:val="18"/>
              </w:rPr>
              <w:t xml:space="preserve"> or literal argument that shows the scholar </w:t>
            </w:r>
            <w:r w:rsidRPr="0089067B">
              <w:rPr>
                <w:rFonts w:ascii="Calibri" w:hAnsi="Calibri"/>
                <w:b/>
                <w:sz w:val="22"/>
                <w:szCs w:val="18"/>
              </w:rPr>
              <w:t xml:space="preserve">partly </w:t>
            </w:r>
            <w:r w:rsidRPr="0089067B">
              <w:rPr>
                <w:rFonts w:ascii="Calibri" w:hAnsi="Calibri"/>
                <w:sz w:val="22"/>
                <w:szCs w:val="18"/>
              </w:rPr>
              <w:t>understands the task</w:t>
            </w:r>
          </w:p>
        </w:tc>
        <w:tc>
          <w:tcPr>
            <w:tcW w:w="1994" w:type="dxa"/>
            <w:vAlign w:val="center"/>
          </w:tcPr>
          <w:p w14:paraId="65070E59"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Claim is </w:t>
            </w:r>
            <w:r w:rsidRPr="0089067B">
              <w:rPr>
                <w:rFonts w:ascii="Calibri" w:hAnsi="Calibri"/>
                <w:b/>
                <w:sz w:val="22"/>
                <w:szCs w:val="18"/>
              </w:rPr>
              <w:t>not correct</w:t>
            </w:r>
            <w:r w:rsidRPr="0089067B">
              <w:rPr>
                <w:rFonts w:ascii="Calibri" w:hAnsi="Calibri"/>
                <w:sz w:val="22"/>
                <w:szCs w:val="18"/>
              </w:rPr>
              <w:t xml:space="preserve"> or shows the scholar </w:t>
            </w:r>
            <w:r w:rsidRPr="0089067B">
              <w:rPr>
                <w:rFonts w:ascii="Calibri" w:hAnsi="Calibri"/>
                <w:b/>
                <w:sz w:val="22"/>
                <w:szCs w:val="18"/>
              </w:rPr>
              <w:t>does not</w:t>
            </w:r>
            <w:r w:rsidRPr="0089067B">
              <w:rPr>
                <w:rFonts w:ascii="Calibri" w:hAnsi="Calibri"/>
                <w:sz w:val="22"/>
                <w:szCs w:val="18"/>
              </w:rPr>
              <w:t xml:space="preserve"> understand the task</w:t>
            </w:r>
          </w:p>
        </w:tc>
        <w:tc>
          <w:tcPr>
            <w:tcW w:w="1996" w:type="dxa"/>
            <w:vAlign w:val="center"/>
          </w:tcPr>
          <w:p w14:paraId="5ABE487E"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Claim is </w:t>
            </w:r>
            <w:r w:rsidRPr="0089067B">
              <w:rPr>
                <w:rFonts w:ascii="Calibri" w:hAnsi="Calibri"/>
                <w:b/>
                <w:sz w:val="22"/>
                <w:szCs w:val="18"/>
              </w:rPr>
              <w:t>missing</w:t>
            </w:r>
            <w:r w:rsidRPr="0089067B">
              <w:rPr>
                <w:rFonts w:ascii="Calibri" w:hAnsi="Calibri"/>
                <w:sz w:val="22"/>
                <w:szCs w:val="18"/>
              </w:rPr>
              <w:t>.</w:t>
            </w:r>
          </w:p>
        </w:tc>
      </w:tr>
      <w:tr w:rsidR="007A0657" w:rsidRPr="0089067B" w14:paraId="3775D9D4" w14:textId="77777777" w:rsidTr="00EA0073">
        <w:trPr>
          <w:cantSplit/>
          <w:trHeight w:val="165"/>
        </w:trPr>
        <w:tc>
          <w:tcPr>
            <w:tcW w:w="583" w:type="dxa"/>
            <w:shd w:val="clear" w:color="auto" w:fill="BFBFBF" w:themeFill="background1" w:themeFillShade="BF"/>
            <w:textDirection w:val="btLr"/>
          </w:tcPr>
          <w:p w14:paraId="2062F409" w14:textId="77777777" w:rsidR="007A0657" w:rsidRPr="0089067B" w:rsidRDefault="007A0657" w:rsidP="00EA0073">
            <w:pPr>
              <w:ind w:left="113" w:right="113"/>
              <w:jc w:val="center"/>
              <w:rPr>
                <w:rFonts w:ascii="Calibri" w:hAnsi="Calibri"/>
                <w:sz w:val="18"/>
                <w:szCs w:val="18"/>
              </w:rPr>
            </w:pPr>
            <w:r w:rsidRPr="0089067B">
              <w:rPr>
                <w:rFonts w:ascii="Calibri" w:hAnsi="Calibri"/>
                <w:sz w:val="18"/>
                <w:szCs w:val="18"/>
              </w:rPr>
              <w:t>Evidence</w:t>
            </w:r>
          </w:p>
        </w:tc>
        <w:tc>
          <w:tcPr>
            <w:tcW w:w="1994" w:type="dxa"/>
            <w:vAlign w:val="center"/>
          </w:tcPr>
          <w:p w14:paraId="0F38B0C0"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Evidence is </w:t>
            </w:r>
            <w:r w:rsidRPr="0089067B">
              <w:rPr>
                <w:rFonts w:ascii="Calibri" w:hAnsi="Calibri"/>
                <w:b/>
                <w:sz w:val="22"/>
                <w:szCs w:val="18"/>
              </w:rPr>
              <w:t>well-chosen</w:t>
            </w:r>
            <w:r w:rsidRPr="0089067B">
              <w:rPr>
                <w:rFonts w:ascii="Calibri" w:hAnsi="Calibri"/>
                <w:sz w:val="22"/>
                <w:szCs w:val="18"/>
              </w:rPr>
              <w:t xml:space="preserve"> and clearly </w:t>
            </w:r>
            <w:r w:rsidRPr="0089067B">
              <w:rPr>
                <w:rFonts w:ascii="Calibri" w:hAnsi="Calibri"/>
                <w:b/>
                <w:sz w:val="22"/>
                <w:szCs w:val="18"/>
              </w:rPr>
              <w:t xml:space="preserve"> connects to or proves</w:t>
            </w:r>
            <w:r w:rsidRPr="0089067B">
              <w:rPr>
                <w:rFonts w:ascii="Calibri" w:hAnsi="Calibri"/>
                <w:sz w:val="22"/>
                <w:szCs w:val="18"/>
              </w:rPr>
              <w:t xml:space="preserve"> the claim.</w:t>
            </w:r>
          </w:p>
        </w:tc>
        <w:tc>
          <w:tcPr>
            <w:tcW w:w="1994" w:type="dxa"/>
            <w:vAlign w:val="center"/>
          </w:tcPr>
          <w:p w14:paraId="0CE16110"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Evidence is </w:t>
            </w:r>
            <w:r w:rsidRPr="0089067B">
              <w:rPr>
                <w:rFonts w:ascii="Calibri" w:hAnsi="Calibri"/>
                <w:b/>
                <w:sz w:val="22"/>
                <w:szCs w:val="18"/>
              </w:rPr>
              <w:t xml:space="preserve">mostly relevant </w:t>
            </w:r>
            <w:r w:rsidRPr="0089067B">
              <w:rPr>
                <w:rFonts w:ascii="Calibri" w:hAnsi="Calibri"/>
                <w:sz w:val="22"/>
                <w:szCs w:val="18"/>
              </w:rPr>
              <w:t xml:space="preserve">and </w:t>
            </w:r>
            <w:r w:rsidRPr="0089067B">
              <w:rPr>
                <w:rFonts w:ascii="Calibri" w:hAnsi="Calibri"/>
                <w:b/>
                <w:sz w:val="22"/>
                <w:szCs w:val="18"/>
              </w:rPr>
              <w:t xml:space="preserve">sufficient </w:t>
            </w:r>
            <w:r w:rsidRPr="0089067B">
              <w:rPr>
                <w:rFonts w:ascii="Calibri" w:hAnsi="Calibri"/>
                <w:sz w:val="22"/>
                <w:szCs w:val="18"/>
              </w:rPr>
              <w:t>to support the claim.</w:t>
            </w:r>
          </w:p>
        </w:tc>
        <w:tc>
          <w:tcPr>
            <w:tcW w:w="1996" w:type="dxa"/>
            <w:vAlign w:val="center"/>
          </w:tcPr>
          <w:p w14:paraId="3D5555D7"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Evidence is </w:t>
            </w:r>
            <w:r w:rsidRPr="0089067B">
              <w:rPr>
                <w:rFonts w:ascii="Calibri" w:hAnsi="Calibri"/>
                <w:b/>
                <w:sz w:val="22"/>
                <w:szCs w:val="18"/>
              </w:rPr>
              <w:t>mostly relevant</w:t>
            </w:r>
            <w:r w:rsidRPr="0089067B">
              <w:rPr>
                <w:rFonts w:ascii="Calibri" w:hAnsi="Calibri"/>
                <w:sz w:val="22"/>
                <w:szCs w:val="18"/>
              </w:rPr>
              <w:t xml:space="preserve">, but </w:t>
            </w:r>
            <w:r w:rsidRPr="0089067B">
              <w:rPr>
                <w:rFonts w:ascii="Calibri" w:hAnsi="Calibri"/>
                <w:b/>
                <w:sz w:val="22"/>
                <w:szCs w:val="18"/>
              </w:rPr>
              <w:t>insufficient</w:t>
            </w:r>
            <w:r w:rsidRPr="0089067B">
              <w:rPr>
                <w:rFonts w:ascii="Calibri" w:hAnsi="Calibri"/>
                <w:sz w:val="22"/>
                <w:szCs w:val="18"/>
              </w:rPr>
              <w:t xml:space="preserve"> to support the claim.</w:t>
            </w:r>
          </w:p>
        </w:tc>
        <w:tc>
          <w:tcPr>
            <w:tcW w:w="1994" w:type="dxa"/>
            <w:vAlign w:val="center"/>
          </w:tcPr>
          <w:p w14:paraId="0DCAE756"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Evidence is </w:t>
            </w:r>
            <w:r w:rsidRPr="0089067B">
              <w:rPr>
                <w:rFonts w:ascii="Calibri" w:hAnsi="Calibri"/>
                <w:b/>
                <w:sz w:val="22"/>
                <w:szCs w:val="18"/>
              </w:rPr>
              <w:t xml:space="preserve">irrelevant and does not support </w:t>
            </w:r>
            <w:r w:rsidRPr="0089067B">
              <w:rPr>
                <w:rFonts w:ascii="Calibri" w:hAnsi="Calibri"/>
                <w:sz w:val="22"/>
                <w:szCs w:val="18"/>
              </w:rPr>
              <w:t>claim or argument.</w:t>
            </w:r>
          </w:p>
        </w:tc>
        <w:tc>
          <w:tcPr>
            <w:tcW w:w="1996" w:type="dxa"/>
            <w:vAlign w:val="center"/>
          </w:tcPr>
          <w:p w14:paraId="3C1973A2"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Evidence is </w:t>
            </w:r>
            <w:r w:rsidRPr="0089067B">
              <w:rPr>
                <w:rFonts w:ascii="Calibri" w:hAnsi="Calibri"/>
                <w:b/>
                <w:sz w:val="22"/>
                <w:szCs w:val="18"/>
              </w:rPr>
              <w:t>missing</w:t>
            </w:r>
            <w:r w:rsidRPr="0089067B">
              <w:rPr>
                <w:rFonts w:ascii="Calibri" w:hAnsi="Calibri"/>
                <w:sz w:val="22"/>
                <w:szCs w:val="18"/>
              </w:rPr>
              <w:t xml:space="preserve"> or writer uses mostly </w:t>
            </w:r>
            <w:r w:rsidRPr="0089067B">
              <w:rPr>
                <w:rFonts w:ascii="Calibri" w:hAnsi="Calibri"/>
                <w:b/>
                <w:sz w:val="22"/>
                <w:szCs w:val="18"/>
              </w:rPr>
              <w:t>personal knowledge</w:t>
            </w:r>
            <w:r w:rsidRPr="0089067B">
              <w:rPr>
                <w:rFonts w:ascii="Calibri" w:hAnsi="Calibri"/>
                <w:sz w:val="22"/>
                <w:szCs w:val="18"/>
              </w:rPr>
              <w:t>.</w:t>
            </w:r>
          </w:p>
        </w:tc>
      </w:tr>
      <w:tr w:rsidR="007A0657" w:rsidRPr="0089067B" w14:paraId="3C4AB706" w14:textId="77777777" w:rsidTr="00EA0073">
        <w:trPr>
          <w:trHeight w:val="1050"/>
        </w:trPr>
        <w:tc>
          <w:tcPr>
            <w:tcW w:w="583" w:type="dxa"/>
            <w:shd w:val="clear" w:color="auto" w:fill="BFBFBF" w:themeFill="background1" w:themeFillShade="BF"/>
            <w:textDirection w:val="btLr"/>
          </w:tcPr>
          <w:p w14:paraId="3F327AE6" w14:textId="77777777" w:rsidR="007A0657" w:rsidRPr="0089067B" w:rsidRDefault="007A0657" w:rsidP="00EA0073">
            <w:pPr>
              <w:ind w:left="113" w:right="113"/>
              <w:jc w:val="center"/>
              <w:rPr>
                <w:rFonts w:ascii="Calibri" w:hAnsi="Calibri"/>
                <w:sz w:val="18"/>
                <w:szCs w:val="18"/>
              </w:rPr>
            </w:pPr>
            <w:r w:rsidRPr="0089067B">
              <w:rPr>
                <w:rFonts w:ascii="Calibri" w:hAnsi="Calibri"/>
                <w:sz w:val="18"/>
                <w:szCs w:val="18"/>
              </w:rPr>
              <w:t>Analysis</w:t>
            </w:r>
          </w:p>
        </w:tc>
        <w:tc>
          <w:tcPr>
            <w:tcW w:w="1994" w:type="dxa"/>
            <w:vAlign w:val="center"/>
          </w:tcPr>
          <w:p w14:paraId="0EA19E14"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Analysis is </w:t>
            </w:r>
            <w:r w:rsidRPr="0089067B">
              <w:rPr>
                <w:rFonts w:ascii="Calibri" w:hAnsi="Calibri"/>
                <w:b/>
                <w:sz w:val="22"/>
                <w:szCs w:val="18"/>
              </w:rPr>
              <w:t>deep, thoughtful, original</w:t>
            </w:r>
            <w:r w:rsidRPr="0089067B">
              <w:rPr>
                <w:rFonts w:ascii="Calibri" w:hAnsi="Calibri"/>
                <w:sz w:val="22"/>
                <w:szCs w:val="18"/>
              </w:rPr>
              <w:t xml:space="preserve">, and </w:t>
            </w:r>
            <w:r w:rsidRPr="0089067B">
              <w:rPr>
                <w:rFonts w:ascii="Calibri" w:hAnsi="Calibri"/>
                <w:b/>
                <w:sz w:val="22"/>
                <w:szCs w:val="18"/>
              </w:rPr>
              <w:t>connects evidence</w:t>
            </w:r>
            <w:r w:rsidRPr="0089067B">
              <w:rPr>
                <w:rFonts w:ascii="Calibri" w:hAnsi="Calibri"/>
                <w:sz w:val="22"/>
                <w:szCs w:val="18"/>
              </w:rPr>
              <w:t xml:space="preserve"> to the claim.</w:t>
            </w:r>
          </w:p>
        </w:tc>
        <w:tc>
          <w:tcPr>
            <w:tcW w:w="1994" w:type="dxa"/>
            <w:vAlign w:val="center"/>
          </w:tcPr>
          <w:p w14:paraId="693A148B"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Analysis is </w:t>
            </w:r>
            <w:r w:rsidRPr="0089067B">
              <w:rPr>
                <w:rFonts w:ascii="Calibri" w:hAnsi="Calibri"/>
                <w:b/>
                <w:sz w:val="22"/>
                <w:szCs w:val="18"/>
              </w:rPr>
              <w:t xml:space="preserve">mostly literal </w:t>
            </w:r>
            <w:r w:rsidRPr="0089067B">
              <w:rPr>
                <w:rFonts w:ascii="Calibri" w:hAnsi="Calibri"/>
                <w:sz w:val="22"/>
                <w:szCs w:val="18"/>
              </w:rPr>
              <w:t xml:space="preserve">and </w:t>
            </w:r>
            <w:r w:rsidRPr="0089067B">
              <w:rPr>
                <w:rFonts w:ascii="Calibri" w:hAnsi="Calibri"/>
                <w:b/>
                <w:sz w:val="22"/>
                <w:szCs w:val="18"/>
              </w:rPr>
              <w:t>connects evidence</w:t>
            </w:r>
            <w:r w:rsidRPr="0089067B">
              <w:rPr>
                <w:rFonts w:ascii="Calibri" w:hAnsi="Calibri"/>
                <w:sz w:val="22"/>
                <w:szCs w:val="18"/>
              </w:rPr>
              <w:t xml:space="preserve"> to author’s broader purpose or message.</w:t>
            </w:r>
          </w:p>
        </w:tc>
        <w:tc>
          <w:tcPr>
            <w:tcW w:w="1996" w:type="dxa"/>
            <w:vAlign w:val="center"/>
          </w:tcPr>
          <w:p w14:paraId="743309EF"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Analysis is </w:t>
            </w:r>
            <w:r w:rsidRPr="0089067B">
              <w:rPr>
                <w:rFonts w:ascii="Calibri" w:hAnsi="Calibri"/>
                <w:b/>
                <w:sz w:val="22"/>
                <w:szCs w:val="18"/>
              </w:rPr>
              <w:t>repetitive or restates evidence</w:t>
            </w:r>
            <w:r w:rsidRPr="0089067B">
              <w:rPr>
                <w:rFonts w:ascii="Calibri" w:hAnsi="Calibri"/>
                <w:sz w:val="22"/>
                <w:szCs w:val="18"/>
              </w:rPr>
              <w:t xml:space="preserve"> and may not connect to author’s broader purpose or message.</w:t>
            </w:r>
          </w:p>
        </w:tc>
        <w:tc>
          <w:tcPr>
            <w:tcW w:w="1994" w:type="dxa"/>
            <w:vAlign w:val="center"/>
          </w:tcPr>
          <w:p w14:paraId="6511162D"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Analysis is </w:t>
            </w:r>
            <w:r w:rsidRPr="0089067B">
              <w:rPr>
                <w:rFonts w:ascii="Calibri" w:hAnsi="Calibri"/>
                <w:b/>
                <w:sz w:val="22"/>
                <w:szCs w:val="18"/>
              </w:rPr>
              <w:t>incorrect</w:t>
            </w:r>
            <w:r w:rsidRPr="0089067B">
              <w:rPr>
                <w:rFonts w:ascii="Calibri" w:hAnsi="Calibri"/>
                <w:sz w:val="22"/>
                <w:szCs w:val="18"/>
              </w:rPr>
              <w:t>.</w:t>
            </w:r>
          </w:p>
        </w:tc>
        <w:tc>
          <w:tcPr>
            <w:tcW w:w="1996" w:type="dxa"/>
            <w:vAlign w:val="center"/>
          </w:tcPr>
          <w:p w14:paraId="5B8C9C08"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Analysis is </w:t>
            </w:r>
            <w:r w:rsidRPr="0089067B">
              <w:rPr>
                <w:rFonts w:ascii="Calibri" w:hAnsi="Calibri"/>
                <w:b/>
                <w:sz w:val="22"/>
                <w:szCs w:val="18"/>
              </w:rPr>
              <w:t>missing</w:t>
            </w:r>
            <w:r w:rsidRPr="0089067B">
              <w:rPr>
                <w:rFonts w:ascii="Calibri" w:hAnsi="Calibri"/>
                <w:sz w:val="22"/>
                <w:szCs w:val="18"/>
              </w:rPr>
              <w:t xml:space="preserve">  or writer uses mostly </w:t>
            </w:r>
            <w:r w:rsidRPr="0089067B">
              <w:rPr>
                <w:rFonts w:ascii="Calibri" w:hAnsi="Calibri"/>
                <w:b/>
                <w:sz w:val="22"/>
                <w:szCs w:val="18"/>
              </w:rPr>
              <w:t>personal knowledge</w:t>
            </w:r>
            <w:r w:rsidRPr="0089067B">
              <w:rPr>
                <w:rFonts w:ascii="Calibri" w:hAnsi="Calibri"/>
                <w:sz w:val="22"/>
                <w:szCs w:val="18"/>
              </w:rPr>
              <w:t>.</w:t>
            </w:r>
          </w:p>
        </w:tc>
      </w:tr>
      <w:tr w:rsidR="007A0657" w:rsidRPr="0089067B" w14:paraId="793B04F1" w14:textId="77777777" w:rsidTr="00EA0073">
        <w:trPr>
          <w:trHeight w:val="1050"/>
        </w:trPr>
        <w:tc>
          <w:tcPr>
            <w:tcW w:w="583" w:type="dxa"/>
            <w:shd w:val="clear" w:color="auto" w:fill="BFBFBF" w:themeFill="background1" w:themeFillShade="BF"/>
            <w:textDirection w:val="btLr"/>
          </w:tcPr>
          <w:p w14:paraId="195C2C09" w14:textId="77777777" w:rsidR="007A0657" w:rsidRPr="0089067B" w:rsidRDefault="007A0657" w:rsidP="00EA0073">
            <w:pPr>
              <w:ind w:left="113" w:right="113"/>
              <w:jc w:val="center"/>
              <w:rPr>
                <w:rFonts w:ascii="Calibri" w:hAnsi="Calibri"/>
                <w:sz w:val="18"/>
                <w:szCs w:val="18"/>
              </w:rPr>
            </w:pPr>
            <w:r w:rsidRPr="0089067B">
              <w:rPr>
                <w:rFonts w:ascii="Calibri" w:hAnsi="Calibri"/>
                <w:sz w:val="18"/>
                <w:szCs w:val="18"/>
              </w:rPr>
              <w:t>Conclusion</w:t>
            </w:r>
          </w:p>
        </w:tc>
        <w:tc>
          <w:tcPr>
            <w:tcW w:w="1994" w:type="dxa"/>
            <w:vAlign w:val="center"/>
          </w:tcPr>
          <w:p w14:paraId="00121A5C"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Conclusion </w:t>
            </w:r>
            <w:r w:rsidRPr="0089067B">
              <w:rPr>
                <w:rFonts w:ascii="Calibri" w:hAnsi="Calibri"/>
                <w:b/>
                <w:sz w:val="22"/>
                <w:szCs w:val="18"/>
              </w:rPr>
              <w:t xml:space="preserve">ties together all </w:t>
            </w:r>
            <w:r w:rsidRPr="0089067B">
              <w:rPr>
                <w:rFonts w:ascii="Calibri" w:hAnsi="Calibri"/>
                <w:sz w:val="22"/>
                <w:szCs w:val="18"/>
              </w:rPr>
              <w:t xml:space="preserve">evidence and analysis, and quickly </w:t>
            </w:r>
            <w:r w:rsidRPr="0089067B">
              <w:rPr>
                <w:rFonts w:ascii="Calibri" w:hAnsi="Calibri"/>
                <w:b/>
                <w:sz w:val="22"/>
                <w:szCs w:val="18"/>
              </w:rPr>
              <w:t>restates</w:t>
            </w:r>
            <w:r w:rsidRPr="0089067B">
              <w:rPr>
                <w:rFonts w:ascii="Calibri" w:hAnsi="Calibri"/>
                <w:sz w:val="22"/>
                <w:szCs w:val="18"/>
              </w:rPr>
              <w:t xml:space="preserve"> the scholar’s answer.</w:t>
            </w:r>
          </w:p>
        </w:tc>
        <w:tc>
          <w:tcPr>
            <w:tcW w:w="1994" w:type="dxa"/>
            <w:vAlign w:val="center"/>
          </w:tcPr>
          <w:p w14:paraId="5189DAAB"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Conclusion </w:t>
            </w:r>
            <w:r w:rsidRPr="0089067B">
              <w:rPr>
                <w:rFonts w:ascii="Calibri" w:hAnsi="Calibri"/>
                <w:b/>
                <w:sz w:val="22"/>
                <w:szCs w:val="18"/>
              </w:rPr>
              <w:t>ties together some</w:t>
            </w:r>
            <w:r w:rsidRPr="0089067B">
              <w:rPr>
                <w:rFonts w:ascii="Calibri" w:hAnsi="Calibri"/>
                <w:sz w:val="22"/>
                <w:szCs w:val="18"/>
              </w:rPr>
              <w:t xml:space="preserve"> evidence and analysis, and </w:t>
            </w:r>
            <w:r w:rsidRPr="0089067B">
              <w:rPr>
                <w:rFonts w:ascii="Calibri" w:hAnsi="Calibri"/>
                <w:b/>
                <w:sz w:val="22"/>
                <w:szCs w:val="18"/>
              </w:rPr>
              <w:t xml:space="preserve">restates </w:t>
            </w:r>
            <w:r w:rsidRPr="0089067B">
              <w:rPr>
                <w:rFonts w:ascii="Calibri" w:hAnsi="Calibri"/>
                <w:sz w:val="22"/>
                <w:szCs w:val="18"/>
              </w:rPr>
              <w:t>scholar’s answer.</w:t>
            </w:r>
          </w:p>
        </w:tc>
        <w:tc>
          <w:tcPr>
            <w:tcW w:w="1996" w:type="dxa"/>
            <w:vAlign w:val="center"/>
          </w:tcPr>
          <w:p w14:paraId="3096A226"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Conclusion </w:t>
            </w:r>
            <w:r w:rsidRPr="0089067B">
              <w:rPr>
                <w:rFonts w:ascii="Calibri" w:hAnsi="Calibri"/>
                <w:b/>
                <w:sz w:val="22"/>
                <w:szCs w:val="18"/>
              </w:rPr>
              <w:t>restates</w:t>
            </w:r>
            <w:r w:rsidRPr="0089067B">
              <w:rPr>
                <w:rFonts w:ascii="Calibri" w:hAnsi="Calibri"/>
                <w:sz w:val="22"/>
                <w:szCs w:val="18"/>
              </w:rPr>
              <w:t xml:space="preserve"> the scholar’s claim in different words.</w:t>
            </w:r>
          </w:p>
        </w:tc>
        <w:tc>
          <w:tcPr>
            <w:tcW w:w="1994" w:type="dxa"/>
            <w:vAlign w:val="center"/>
          </w:tcPr>
          <w:p w14:paraId="1DD74C9F"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Conclusion is present but </w:t>
            </w:r>
            <w:r w:rsidRPr="0089067B">
              <w:rPr>
                <w:rFonts w:ascii="Calibri" w:hAnsi="Calibri"/>
                <w:b/>
                <w:sz w:val="22"/>
                <w:szCs w:val="18"/>
              </w:rPr>
              <w:t>incorrect</w:t>
            </w:r>
            <w:r w:rsidRPr="0089067B">
              <w:rPr>
                <w:rFonts w:ascii="Calibri" w:hAnsi="Calibri"/>
                <w:sz w:val="22"/>
                <w:szCs w:val="18"/>
              </w:rPr>
              <w:t>.</w:t>
            </w:r>
          </w:p>
        </w:tc>
        <w:tc>
          <w:tcPr>
            <w:tcW w:w="1996" w:type="dxa"/>
            <w:vAlign w:val="center"/>
          </w:tcPr>
          <w:p w14:paraId="67A327CE"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Conclusion is </w:t>
            </w:r>
            <w:r w:rsidRPr="0089067B">
              <w:rPr>
                <w:rFonts w:ascii="Calibri" w:hAnsi="Calibri"/>
                <w:b/>
                <w:sz w:val="22"/>
                <w:szCs w:val="18"/>
              </w:rPr>
              <w:t>missing</w:t>
            </w:r>
            <w:r w:rsidRPr="0089067B">
              <w:rPr>
                <w:rFonts w:ascii="Calibri" w:hAnsi="Calibri"/>
                <w:sz w:val="22"/>
                <w:szCs w:val="18"/>
              </w:rPr>
              <w:t>.</w:t>
            </w:r>
          </w:p>
        </w:tc>
      </w:tr>
    </w:tbl>
    <w:p w14:paraId="68397C19" w14:textId="77777777" w:rsidR="007A0657" w:rsidRPr="0089067B" w:rsidRDefault="007A0657" w:rsidP="007A0657">
      <w:pPr>
        <w:tabs>
          <w:tab w:val="left" w:pos="9707"/>
        </w:tabs>
        <w:rPr>
          <w:rFonts w:ascii="Calibri" w:hAnsi="Calibri"/>
        </w:rPr>
      </w:pPr>
    </w:p>
    <w:p w14:paraId="005AB050" w14:textId="77777777" w:rsidR="007A0657" w:rsidRPr="0089067B" w:rsidRDefault="007A0657" w:rsidP="007A0657">
      <w:pPr>
        <w:tabs>
          <w:tab w:val="left" w:pos="9707"/>
        </w:tabs>
        <w:jc w:val="center"/>
        <w:rPr>
          <w:rFonts w:ascii="Calibri" w:hAnsi="Calibri"/>
        </w:rPr>
      </w:pPr>
      <w:r w:rsidRPr="0089067B">
        <w:rPr>
          <w:rFonts w:ascii="Calibri" w:hAnsi="Calibri"/>
        </w:rPr>
        <w:t>Score: _____/16</w:t>
      </w:r>
    </w:p>
    <w:p w14:paraId="322AAFC0" w14:textId="77777777" w:rsidR="007A0657" w:rsidRPr="0089067B" w:rsidRDefault="007A0657" w:rsidP="007A0657">
      <w:pPr>
        <w:tabs>
          <w:tab w:val="left" w:pos="9707"/>
        </w:tabs>
        <w:rPr>
          <w:rFonts w:ascii="Calibri" w:hAnsi="Calibri"/>
        </w:rPr>
      </w:pPr>
    </w:p>
    <w:p w14:paraId="2AA5258E" w14:textId="77777777" w:rsidR="007A0657" w:rsidRPr="0089067B" w:rsidRDefault="007A0657" w:rsidP="007A0657">
      <w:pPr>
        <w:tabs>
          <w:tab w:val="left" w:pos="9707"/>
        </w:tabs>
        <w:jc w:val="center"/>
        <w:rPr>
          <w:rFonts w:ascii="Calibri" w:hAnsi="Calibri"/>
          <w:b/>
        </w:rPr>
      </w:pPr>
      <w:r w:rsidRPr="0089067B">
        <w:rPr>
          <w:rFonts w:ascii="Calibri" w:hAnsi="Calibri"/>
          <w:b/>
        </w:rPr>
        <w:t>Scoring Guide</w:t>
      </w:r>
    </w:p>
    <w:p w14:paraId="1C9E816B" w14:textId="77777777" w:rsidR="007A0657" w:rsidRPr="0089067B" w:rsidRDefault="007A0657" w:rsidP="007A0657">
      <w:pPr>
        <w:tabs>
          <w:tab w:val="left" w:pos="9707"/>
        </w:tabs>
        <w:jc w:val="center"/>
        <w:rPr>
          <w:rFonts w:ascii="Calibri" w:hAnsi="Calibri"/>
        </w:rPr>
      </w:pPr>
    </w:p>
    <w:tbl>
      <w:tblPr>
        <w:tblStyle w:val="TableGrid"/>
        <w:tblW w:w="0" w:type="auto"/>
        <w:jc w:val="center"/>
        <w:tblLook w:val="04A0" w:firstRow="1" w:lastRow="0" w:firstColumn="1" w:lastColumn="0" w:noHBand="0" w:noVBand="1"/>
      </w:tblPr>
      <w:tblGrid>
        <w:gridCol w:w="1150"/>
        <w:gridCol w:w="1150"/>
      </w:tblGrid>
      <w:tr w:rsidR="007A0657" w:rsidRPr="0089067B" w14:paraId="26D721B4" w14:textId="77777777" w:rsidTr="00EA0073">
        <w:trPr>
          <w:trHeight w:val="453"/>
          <w:jc w:val="center"/>
        </w:trPr>
        <w:tc>
          <w:tcPr>
            <w:tcW w:w="1150" w:type="dxa"/>
          </w:tcPr>
          <w:p w14:paraId="07D7AEA1" w14:textId="77777777" w:rsidR="007A0657" w:rsidRPr="0089067B" w:rsidRDefault="007A0657" w:rsidP="00EA0073">
            <w:pPr>
              <w:tabs>
                <w:tab w:val="left" w:pos="9707"/>
              </w:tabs>
              <w:jc w:val="center"/>
              <w:rPr>
                <w:rFonts w:ascii="Calibri" w:hAnsi="Calibri"/>
              </w:rPr>
            </w:pPr>
            <w:r w:rsidRPr="0089067B">
              <w:rPr>
                <w:rFonts w:ascii="Calibri" w:hAnsi="Calibri"/>
              </w:rPr>
              <w:t>16/16</w:t>
            </w:r>
          </w:p>
        </w:tc>
        <w:tc>
          <w:tcPr>
            <w:tcW w:w="1150" w:type="dxa"/>
          </w:tcPr>
          <w:p w14:paraId="78531846" w14:textId="77777777" w:rsidR="007A0657" w:rsidRPr="0089067B" w:rsidRDefault="007A0657" w:rsidP="00EA0073">
            <w:pPr>
              <w:tabs>
                <w:tab w:val="left" w:pos="9707"/>
              </w:tabs>
              <w:jc w:val="center"/>
              <w:rPr>
                <w:rFonts w:ascii="Calibri" w:hAnsi="Calibri"/>
              </w:rPr>
            </w:pPr>
            <w:r w:rsidRPr="0089067B">
              <w:rPr>
                <w:rFonts w:ascii="Calibri" w:hAnsi="Calibri"/>
              </w:rPr>
              <w:t>100% A</w:t>
            </w:r>
          </w:p>
        </w:tc>
      </w:tr>
      <w:tr w:rsidR="007A0657" w:rsidRPr="0089067B" w14:paraId="07C8EBB9" w14:textId="77777777" w:rsidTr="00EA0073">
        <w:trPr>
          <w:trHeight w:val="484"/>
          <w:jc w:val="center"/>
        </w:trPr>
        <w:tc>
          <w:tcPr>
            <w:tcW w:w="1150" w:type="dxa"/>
          </w:tcPr>
          <w:p w14:paraId="2634BC00" w14:textId="77777777" w:rsidR="007A0657" w:rsidRPr="0089067B" w:rsidRDefault="007A0657" w:rsidP="00EA0073">
            <w:pPr>
              <w:tabs>
                <w:tab w:val="left" w:pos="9707"/>
              </w:tabs>
              <w:jc w:val="center"/>
              <w:rPr>
                <w:rFonts w:ascii="Calibri" w:hAnsi="Calibri"/>
              </w:rPr>
            </w:pPr>
            <w:r w:rsidRPr="0089067B">
              <w:rPr>
                <w:rFonts w:ascii="Calibri" w:hAnsi="Calibri"/>
              </w:rPr>
              <w:t>15/16</w:t>
            </w:r>
          </w:p>
        </w:tc>
        <w:tc>
          <w:tcPr>
            <w:tcW w:w="1150" w:type="dxa"/>
          </w:tcPr>
          <w:p w14:paraId="501D1C06" w14:textId="77777777" w:rsidR="007A0657" w:rsidRPr="0089067B" w:rsidRDefault="007A0657" w:rsidP="00EA0073">
            <w:pPr>
              <w:tabs>
                <w:tab w:val="left" w:pos="9707"/>
              </w:tabs>
              <w:jc w:val="center"/>
              <w:rPr>
                <w:rFonts w:ascii="Calibri" w:hAnsi="Calibri"/>
              </w:rPr>
            </w:pPr>
            <w:r w:rsidRPr="0089067B">
              <w:rPr>
                <w:rFonts w:ascii="Calibri" w:hAnsi="Calibri"/>
              </w:rPr>
              <w:t>94% A</w:t>
            </w:r>
          </w:p>
        </w:tc>
      </w:tr>
      <w:tr w:rsidR="007A0657" w:rsidRPr="0089067B" w14:paraId="2C6B7EE3" w14:textId="77777777" w:rsidTr="00EA0073">
        <w:trPr>
          <w:trHeight w:val="453"/>
          <w:jc w:val="center"/>
        </w:trPr>
        <w:tc>
          <w:tcPr>
            <w:tcW w:w="1150" w:type="dxa"/>
          </w:tcPr>
          <w:p w14:paraId="4207CE01" w14:textId="77777777" w:rsidR="007A0657" w:rsidRPr="0089067B" w:rsidRDefault="007A0657" w:rsidP="00EA0073">
            <w:pPr>
              <w:tabs>
                <w:tab w:val="left" w:pos="9707"/>
              </w:tabs>
              <w:jc w:val="center"/>
              <w:rPr>
                <w:rFonts w:ascii="Calibri" w:hAnsi="Calibri"/>
              </w:rPr>
            </w:pPr>
            <w:r w:rsidRPr="0089067B">
              <w:rPr>
                <w:rFonts w:ascii="Calibri" w:hAnsi="Calibri"/>
              </w:rPr>
              <w:t>14/16</w:t>
            </w:r>
          </w:p>
        </w:tc>
        <w:tc>
          <w:tcPr>
            <w:tcW w:w="1150" w:type="dxa"/>
          </w:tcPr>
          <w:p w14:paraId="4076E63D" w14:textId="77777777" w:rsidR="007A0657" w:rsidRPr="0089067B" w:rsidRDefault="007A0657" w:rsidP="00EA0073">
            <w:pPr>
              <w:tabs>
                <w:tab w:val="left" w:pos="9707"/>
              </w:tabs>
              <w:jc w:val="center"/>
              <w:rPr>
                <w:rFonts w:ascii="Calibri" w:hAnsi="Calibri"/>
              </w:rPr>
            </w:pPr>
            <w:r w:rsidRPr="0089067B">
              <w:rPr>
                <w:rFonts w:ascii="Calibri" w:hAnsi="Calibri"/>
              </w:rPr>
              <w:t>88% B</w:t>
            </w:r>
          </w:p>
        </w:tc>
      </w:tr>
      <w:tr w:rsidR="007A0657" w:rsidRPr="0089067B" w14:paraId="5C7C241D" w14:textId="77777777" w:rsidTr="00EA0073">
        <w:trPr>
          <w:trHeight w:val="484"/>
          <w:jc w:val="center"/>
        </w:trPr>
        <w:tc>
          <w:tcPr>
            <w:tcW w:w="1150" w:type="dxa"/>
          </w:tcPr>
          <w:p w14:paraId="32EFA44E" w14:textId="77777777" w:rsidR="007A0657" w:rsidRPr="0089067B" w:rsidRDefault="007A0657" w:rsidP="00EA0073">
            <w:pPr>
              <w:tabs>
                <w:tab w:val="left" w:pos="9707"/>
              </w:tabs>
              <w:jc w:val="center"/>
              <w:rPr>
                <w:rFonts w:ascii="Calibri" w:hAnsi="Calibri"/>
              </w:rPr>
            </w:pPr>
            <w:r w:rsidRPr="0089067B">
              <w:rPr>
                <w:rFonts w:ascii="Calibri" w:hAnsi="Calibri"/>
              </w:rPr>
              <w:t>13/16</w:t>
            </w:r>
          </w:p>
        </w:tc>
        <w:tc>
          <w:tcPr>
            <w:tcW w:w="1150" w:type="dxa"/>
          </w:tcPr>
          <w:p w14:paraId="2E7F1602" w14:textId="77777777" w:rsidR="007A0657" w:rsidRPr="0089067B" w:rsidRDefault="007A0657" w:rsidP="00EA0073">
            <w:pPr>
              <w:tabs>
                <w:tab w:val="left" w:pos="9707"/>
              </w:tabs>
              <w:jc w:val="center"/>
              <w:rPr>
                <w:rFonts w:ascii="Calibri" w:hAnsi="Calibri"/>
              </w:rPr>
            </w:pPr>
            <w:r w:rsidRPr="0089067B">
              <w:rPr>
                <w:rFonts w:ascii="Calibri" w:hAnsi="Calibri"/>
              </w:rPr>
              <w:t>82% B</w:t>
            </w:r>
          </w:p>
        </w:tc>
      </w:tr>
      <w:tr w:rsidR="007A0657" w:rsidRPr="0089067B" w14:paraId="7CE45936" w14:textId="77777777" w:rsidTr="00EA0073">
        <w:trPr>
          <w:trHeight w:val="453"/>
          <w:jc w:val="center"/>
        </w:trPr>
        <w:tc>
          <w:tcPr>
            <w:tcW w:w="1150" w:type="dxa"/>
          </w:tcPr>
          <w:p w14:paraId="21826120" w14:textId="77777777" w:rsidR="007A0657" w:rsidRPr="0089067B" w:rsidRDefault="007A0657" w:rsidP="00EA0073">
            <w:pPr>
              <w:tabs>
                <w:tab w:val="left" w:pos="9707"/>
              </w:tabs>
              <w:jc w:val="center"/>
              <w:rPr>
                <w:rFonts w:ascii="Calibri" w:hAnsi="Calibri"/>
              </w:rPr>
            </w:pPr>
            <w:r w:rsidRPr="0089067B">
              <w:rPr>
                <w:rFonts w:ascii="Calibri" w:hAnsi="Calibri"/>
              </w:rPr>
              <w:t>12/16</w:t>
            </w:r>
          </w:p>
        </w:tc>
        <w:tc>
          <w:tcPr>
            <w:tcW w:w="1150" w:type="dxa"/>
          </w:tcPr>
          <w:p w14:paraId="21D4D461" w14:textId="77777777" w:rsidR="007A0657" w:rsidRPr="0089067B" w:rsidRDefault="007A0657" w:rsidP="00EA0073">
            <w:pPr>
              <w:tabs>
                <w:tab w:val="left" w:pos="9707"/>
              </w:tabs>
              <w:jc w:val="center"/>
              <w:rPr>
                <w:rFonts w:ascii="Calibri" w:hAnsi="Calibri"/>
              </w:rPr>
            </w:pPr>
            <w:r w:rsidRPr="0089067B">
              <w:rPr>
                <w:rFonts w:ascii="Calibri" w:hAnsi="Calibri"/>
              </w:rPr>
              <w:t>75% C</w:t>
            </w:r>
          </w:p>
        </w:tc>
      </w:tr>
      <w:tr w:rsidR="007A0657" w:rsidRPr="0089067B" w14:paraId="3A83C95A" w14:textId="77777777" w:rsidTr="00EA0073">
        <w:trPr>
          <w:trHeight w:val="484"/>
          <w:jc w:val="center"/>
        </w:trPr>
        <w:tc>
          <w:tcPr>
            <w:tcW w:w="1150" w:type="dxa"/>
          </w:tcPr>
          <w:p w14:paraId="5F3F73DC" w14:textId="77777777" w:rsidR="007A0657" w:rsidRPr="0089067B" w:rsidRDefault="007A0657" w:rsidP="00EA0073">
            <w:pPr>
              <w:tabs>
                <w:tab w:val="left" w:pos="9707"/>
              </w:tabs>
              <w:jc w:val="center"/>
              <w:rPr>
                <w:rFonts w:ascii="Calibri" w:hAnsi="Calibri"/>
              </w:rPr>
            </w:pPr>
            <w:r w:rsidRPr="0089067B">
              <w:rPr>
                <w:rFonts w:ascii="Calibri" w:hAnsi="Calibri"/>
              </w:rPr>
              <w:t>11/16</w:t>
            </w:r>
          </w:p>
        </w:tc>
        <w:tc>
          <w:tcPr>
            <w:tcW w:w="1150" w:type="dxa"/>
          </w:tcPr>
          <w:p w14:paraId="204CB9E2" w14:textId="77777777" w:rsidR="007A0657" w:rsidRPr="0089067B" w:rsidRDefault="007A0657" w:rsidP="00EA0073">
            <w:pPr>
              <w:tabs>
                <w:tab w:val="left" w:pos="9707"/>
              </w:tabs>
              <w:jc w:val="center"/>
              <w:rPr>
                <w:rFonts w:ascii="Calibri" w:hAnsi="Calibri"/>
              </w:rPr>
            </w:pPr>
            <w:r w:rsidRPr="0089067B">
              <w:rPr>
                <w:rFonts w:ascii="Calibri" w:hAnsi="Calibri"/>
              </w:rPr>
              <w:t>69% D</w:t>
            </w:r>
          </w:p>
        </w:tc>
      </w:tr>
      <w:tr w:rsidR="007A0657" w:rsidRPr="0089067B" w14:paraId="03E75426" w14:textId="77777777" w:rsidTr="00EA0073">
        <w:trPr>
          <w:trHeight w:val="453"/>
          <w:jc w:val="center"/>
        </w:trPr>
        <w:tc>
          <w:tcPr>
            <w:tcW w:w="1150" w:type="dxa"/>
          </w:tcPr>
          <w:p w14:paraId="6CD048A6" w14:textId="77777777" w:rsidR="007A0657" w:rsidRPr="0089067B" w:rsidRDefault="007A0657" w:rsidP="00EA0073">
            <w:pPr>
              <w:tabs>
                <w:tab w:val="left" w:pos="9707"/>
              </w:tabs>
              <w:jc w:val="center"/>
              <w:rPr>
                <w:rFonts w:ascii="Calibri" w:hAnsi="Calibri"/>
              </w:rPr>
            </w:pPr>
            <w:r w:rsidRPr="0089067B">
              <w:rPr>
                <w:rFonts w:ascii="Calibri" w:hAnsi="Calibri"/>
              </w:rPr>
              <w:t>10/16</w:t>
            </w:r>
          </w:p>
        </w:tc>
        <w:tc>
          <w:tcPr>
            <w:tcW w:w="1150" w:type="dxa"/>
          </w:tcPr>
          <w:p w14:paraId="0D800909" w14:textId="77777777" w:rsidR="007A0657" w:rsidRPr="0089067B" w:rsidRDefault="007A0657" w:rsidP="00EA0073">
            <w:pPr>
              <w:tabs>
                <w:tab w:val="left" w:pos="9707"/>
              </w:tabs>
              <w:jc w:val="center"/>
              <w:rPr>
                <w:rFonts w:ascii="Calibri" w:hAnsi="Calibri"/>
              </w:rPr>
            </w:pPr>
            <w:r w:rsidRPr="0089067B">
              <w:rPr>
                <w:rFonts w:ascii="Calibri" w:hAnsi="Calibri"/>
              </w:rPr>
              <w:t>63% D</w:t>
            </w:r>
          </w:p>
        </w:tc>
      </w:tr>
      <w:tr w:rsidR="007A0657" w:rsidRPr="0089067B" w14:paraId="5F8612D1" w14:textId="77777777" w:rsidTr="00EA0073">
        <w:trPr>
          <w:trHeight w:val="453"/>
          <w:jc w:val="center"/>
        </w:trPr>
        <w:tc>
          <w:tcPr>
            <w:tcW w:w="1150" w:type="dxa"/>
          </w:tcPr>
          <w:p w14:paraId="5C93D9EB" w14:textId="77777777" w:rsidR="007A0657" w:rsidRPr="0089067B" w:rsidRDefault="007A0657" w:rsidP="00EA0073">
            <w:pPr>
              <w:tabs>
                <w:tab w:val="left" w:pos="9707"/>
              </w:tabs>
              <w:jc w:val="center"/>
              <w:rPr>
                <w:rFonts w:ascii="Calibri" w:hAnsi="Calibri"/>
              </w:rPr>
            </w:pPr>
            <w:r w:rsidRPr="0089067B">
              <w:rPr>
                <w:rFonts w:ascii="Calibri" w:hAnsi="Calibri"/>
              </w:rPr>
              <w:t>9/16 or below</w:t>
            </w:r>
          </w:p>
        </w:tc>
        <w:tc>
          <w:tcPr>
            <w:tcW w:w="1150" w:type="dxa"/>
          </w:tcPr>
          <w:p w14:paraId="2F1BFB57" w14:textId="77777777" w:rsidR="007A0657" w:rsidRPr="0089067B" w:rsidRDefault="007A0657" w:rsidP="00EA0073">
            <w:pPr>
              <w:tabs>
                <w:tab w:val="left" w:pos="9707"/>
              </w:tabs>
              <w:jc w:val="center"/>
              <w:rPr>
                <w:rFonts w:ascii="Calibri" w:hAnsi="Calibri"/>
              </w:rPr>
            </w:pPr>
            <w:r w:rsidRPr="0089067B">
              <w:rPr>
                <w:rFonts w:ascii="Calibri" w:hAnsi="Calibri"/>
              </w:rPr>
              <w:t>Failing</w:t>
            </w:r>
          </w:p>
        </w:tc>
      </w:tr>
    </w:tbl>
    <w:p w14:paraId="27DFFC93" w14:textId="77777777" w:rsidR="007A0657" w:rsidRPr="007A0657" w:rsidRDefault="007A0657" w:rsidP="007A0657">
      <w:pPr>
        <w:jc w:val="right"/>
      </w:pPr>
    </w:p>
    <w:sectPr w:rsidR="007A0657" w:rsidRPr="007A0657" w:rsidSect="00C51B7D">
      <w:headerReference w:type="default"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AF46F" w14:textId="77777777" w:rsidR="00A1030F" w:rsidRDefault="00A1030F" w:rsidP="00043F0A">
      <w:r>
        <w:separator/>
      </w:r>
    </w:p>
  </w:endnote>
  <w:endnote w:type="continuationSeparator" w:id="0">
    <w:p w14:paraId="36AD5C99" w14:textId="77777777" w:rsidR="00A1030F" w:rsidRDefault="00A1030F" w:rsidP="0004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Light">
    <w:altName w:val="Calibri Light"/>
    <w:charset w:val="00"/>
    <w:family w:val="auto"/>
    <w:pitch w:val="variable"/>
    <w:sig w:usb0="A00000AF" w:usb1="5000604B" w:usb2="00000000" w:usb3="00000000" w:csb0="00000093" w:csb1="00000000"/>
  </w:font>
  <w:font w:name="MS Mincho">
    <w:altName w:val="ＭＳ 明朝"/>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Roboto Regular">
    <w:altName w:val="Times New Roman"/>
    <w:charset w:val="00"/>
    <w:family w:val="auto"/>
    <w:pitch w:val="variable"/>
    <w:sig w:usb0="E00002EF" w:usb1="5000205B" w:usb2="00000020" w:usb3="00000000" w:csb0="0000019F" w:csb1="00000000"/>
  </w:font>
  <w:font w:name="Helvetica">
    <w:panose1 w:val="020B0604020202020204"/>
    <w:charset w:val="00"/>
    <w:family w:val="swiss"/>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La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38B2F" w14:textId="77777777" w:rsidR="00C51B7D" w:rsidRPr="00C51B7D" w:rsidRDefault="00C51B7D" w:rsidP="00C51B7D">
    <w:pPr>
      <w:rPr>
        <w:rFonts w:eastAsia="Times New Roman"/>
      </w:rPr>
    </w:pPr>
  </w:p>
  <w:p w14:paraId="2DB5744E" w14:textId="77777777" w:rsidR="00C51B7D" w:rsidRDefault="00C51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A97E1" w14:textId="77777777" w:rsidR="00A1030F" w:rsidRDefault="00A1030F" w:rsidP="00043F0A">
      <w:r>
        <w:separator/>
      </w:r>
    </w:p>
  </w:footnote>
  <w:footnote w:type="continuationSeparator" w:id="0">
    <w:p w14:paraId="3F2392A5" w14:textId="77777777" w:rsidR="00A1030F" w:rsidRDefault="00A1030F" w:rsidP="00043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2347B" w14:textId="0E6D6B37" w:rsidR="005B1AFA" w:rsidRPr="00845EA7" w:rsidRDefault="00A1030F" w:rsidP="005B1AFA">
    <w:pPr>
      <w:rPr>
        <w:rFonts w:ascii="Calibri" w:hAnsi="Calibri"/>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70661E"/>
    <w:multiLevelType w:val="hybridMultilevel"/>
    <w:tmpl w:val="981835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43788F"/>
    <w:multiLevelType w:val="hybridMultilevel"/>
    <w:tmpl w:val="A7480D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AA72B0"/>
    <w:multiLevelType w:val="hybridMultilevel"/>
    <w:tmpl w:val="0FC693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B31382"/>
    <w:multiLevelType w:val="hybridMultilevel"/>
    <w:tmpl w:val="7F36B154"/>
    <w:lvl w:ilvl="0" w:tplc="6D30608E">
      <w:start w:val="1"/>
      <w:numFmt w:val="upperLetter"/>
      <w:lvlText w:val="%1."/>
      <w:lvlJc w:val="left"/>
      <w:pPr>
        <w:ind w:left="720" w:hanging="360"/>
      </w:pPr>
      <w:rPr>
        <w:rFonts w:ascii="Lato Light" w:eastAsiaTheme="minorEastAsia" w:hAnsi="Lato Light" w:cs="Time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BC5992"/>
    <w:multiLevelType w:val="hybridMultilevel"/>
    <w:tmpl w:val="E3A4984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15:restartNumberingAfterBreak="0">
    <w:nsid w:val="1F7051EA"/>
    <w:multiLevelType w:val="hybridMultilevel"/>
    <w:tmpl w:val="6E587F1C"/>
    <w:lvl w:ilvl="0" w:tplc="16F64400">
      <w:start w:val="1"/>
      <w:numFmt w:val="upperLetter"/>
      <w:lvlText w:val="%1."/>
      <w:lvlJc w:val="left"/>
      <w:pPr>
        <w:ind w:left="720" w:hanging="360"/>
      </w:pPr>
      <w:rPr>
        <w:rFonts w:ascii="Times" w:eastAsiaTheme="minorEastAsia"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50AF8"/>
    <w:multiLevelType w:val="hybridMultilevel"/>
    <w:tmpl w:val="EDA2FD4A"/>
    <w:lvl w:ilvl="0" w:tplc="9C82D584">
      <w:start w:val="1"/>
      <w:numFmt w:val="upperLetter"/>
      <w:lvlText w:val="%1."/>
      <w:lvlJc w:val="left"/>
      <w:pPr>
        <w:ind w:left="720" w:hanging="360"/>
      </w:pPr>
      <w:rPr>
        <w:rFonts w:ascii="Lato Light" w:hAnsi="Lato Light"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04958"/>
    <w:multiLevelType w:val="hybridMultilevel"/>
    <w:tmpl w:val="CFB4E9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9050F"/>
    <w:multiLevelType w:val="hybridMultilevel"/>
    <w:tmpl w:val="8E920316"/>
    <w:lvl w:ilvl="0" w:tplc="D180DCE2">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42636"/>
    <w:multiLevelType w:val="hybridMultilevel"/>
    <w:tmpl w:val="2C4CA696"/>
    <w:lvl w:ilvl="0" w:tplc="5F048F74">
      <w:start w:val="1"/>
      <w:numFmt w:val="upperLetter"/>
      <w:lvlText w:val="%1."/>
      <w:lvlJc w:val="left"/>
      <w:pPr>
        <w:ind w:left="1080" w:hanging="360"/>
      </w:pPr>
      <w:rPr>
        <w:rFonts w:ascii="Lato Light" w:eastAsiaTheme="minorEastAsia" w:hAnsi="Lato Light" w:cs="Time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3B1F0E"/>
    <w:multiLevelType w:val="hybridMultilevel"/>
    <w:tmpl w:val="35F2F5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F905A8"/>
    <w:multiLevelType w:val="hybridMultilevel"/>
    <w:tmpl w:val="783C1BB2"/>
    <w:lvl w:ilvl="0" w:tplc="16F64400">
      <w:start w:val="1"/>
      <w:numFmt w:val="upperLetter"/>
      <w:lvlText w:val="%1."/>
      <w:lvlJc w:val="left"/>
      <w:pPr>
        <w:ind w:left="720" w:hanging="360"/>
      </w:pPr>
      <w:rPr>
        <w:rFonts w:ascii="Times" w:eastAsiaTheme="minorEastAsia"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141661"/>
    <w:multiLevelType w:val="hybridMultilevel"/>
    <w:tmpl w:val="9398C9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8D0130"/>
    <w:multiLevelType w:val="hybridMultilevel"/>
    <w:tmpl w:val="877E86B6"/>
    <w:lvl w:ilvl="0" w:tplc="60D2EF76">
      <w:start w:val="1"/>
      <w:numFmt w:val="upperLetter"/>
      <w:lvlText w:val="%1."/>
      <w:lvlJc w:val="left"/>
      <w:pPr>
        <w:ind w:left="720" w:hanging="360"/>
      </w:pPr>
      <w:rPr>
        <w:rFonts w:ascii="Lato Light" w:eastAsiaTheme="minorEastAsia" w:hAnsi="Lato Light" w:cs="Time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8D6A19"/>
    <w:multiLevelType w:val="hybridMultilevel"/>
    <w:tmpl w:val="6B8A1CDC"/>
    <w:lvl w:ilvl="0" w:tplc="71D091E8">
      <w:start w:val="1"/>
      <w:numFmt w:val="upperLetter"/>
      <w:lvlText w:val="%1."/>
      <w:lvlJc w:val="left"/>
      <w:pPr>
        <w:ind w:left="720" w:hanging="360"/>
      </w:pPr>
      <w:rPr>
        <w:rFonts w:ascii="Lato Light" w:eastAsiaTheme="minorEastAsia" w:hAnsi="Lato Light" w:cs="Time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9A6194"/>
    <w:multiLevelType w:val="hybridMultilevel"/>
    <w:tmpl w:val="FADEE038"/>
    <w:lvl w:ilvl="0" w:tplc="843EDE28">
      <w:start w:val="1"/>
      <w:numFmt w:val="upperLetter"/>
      <w:lvlText w:val="%1."/>
      <w:lvlJc w:val="left"/>
      <w:pPr>
        <w:ind w:left="720" w:hanging="360"/>
      </w:pPr>
      <w:rPr>
        <w:rFonts w:ascii="Lato Light" w:eastAsiaTheme="minorEastAsia" w:hAnsi="Lato Light" w:cs="Time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4640B5"/>
    <w:multiLevelType w:val="hybridMultilevel"/>
    <w:tmpl w:val="4B7C5C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0A23F9"/>
    <w:multiLevelType w:val="hybridMultilevel"/>
    <w:tmpl w:val="779AE1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107843"/>
    <w:multiLevelType w:val="hybridMultilevel"/>
    <w:tmpl w:val="D17864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2F123E"/>
    <w:multiLevelType w:val="hybridMultilevel"/>
    <w:tmpl w:val="F5EE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FF75FA"/>
    <w:multiLevelType w:val="hybridMultilevel"/>
    <w:tmpl w:val="AD0E9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7069C2"/>
    <w:multiLevelType w:val="hybridMultilevel"/>
    <w:tmpl w:val="0A1057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D40EAD"/>
    <w:multiLevelType w:val="hybridMultilevel"/>
    <w:tmpl w:val="605E5FF2"/>
    <w:lvl w:ilvl="0" w:tplc="16F64400">
      <w:start w:val="1"/>
      <w:numFmt w:val="upperLetter"/>
      <w:lvlText w:val="%1."/>
      <w:lvlJc w:val="left"/>
      <w:pPr>
        <w:ind w:left="720" w:hanging="360"/>
      </w:pPr>
      <w:rPr>
        <w:rFonts w:ascii="Times" w:eastAsiaTheme="minorEastAsia"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FA0EF7"/>
    <w:multiLevelType w:val="hybridMultilevel"/>
    <w:tmpl w:val="B8F2D5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6D15E5"/>
    <w:multiLevelType w:val="hybridMultilevel"/>
    <w:tmpl w:val="92E61A44"/>
    <w:lvl w:ilvl="0" w:tplc="268C36AA">
      <w:start w:val="1"/>
      <w:numFmt w:val="lowerLetter"/>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9463B62"/>
    <w:multiLevelType w:val="hybridMultilevel"/>
    <w:tmpl w:val="D0DA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6"/>
  </w:num>
  <w:num w:numId="4">
    <w:abstractNumId w:val="27"/>
  </w:num>
  <w:num w:numId="5">
    <w:abstractNumId w:val="25"/>
  </w:num>
  <w:num w:numId="6">
    <w:abstractNumId w:val="5"/>
  </w:num>
  <w:num w:numId="7">
    <w:abstractNumId w:val="4"/>
  </w:num>
  <w:num w:numId="8">
    <w:abstractNumId w:val="0"/>
  </w:num>
  <w:num w:numId="9">
    <w:abstractNumId w:val="1"/>
  </w:num>
  <w:num w:numId="10">
    <w:abstractNumId w:val="2"/>
  </w:num>
  <w:num w:numId="11">
    <w:abstractNumId w:val="3"/>
  </w:num>
  <w:num w:numId="12">
    <w:abstractNumId w:val="10"/>
  </w:num>
  <w:num w:numId="13">
    <w:abstractNumId w:val="20"/>
  </w:num>
  <w:num w:numId="14">
    <w:abstractNumId w:val="21"/>
  </w:num>
  <w:num w:numId="15">
    <w:abstractNumId w:val="16"/>
  </w:num>
  <w:num w:numId="16">
    <w:abstractNumId w:val="7"/>
  </w:num>
  <w:num w:numId="17">
    <w:abstractNumId w:val="18"/>
  </w:num>
  <w:num w:numId="18">
    <w:abstractNumId w:val="9"/>
  </w:num>
  <w:num w:numId="19">
    <w:abstractNumId w:val="17"/>
  </w:num>
  <w:num w:numId="20">
    <w:abstractNumId w:val="19"/>
  </w:num>
  <w:num w:numId="21">
    <w:abstractNumId w:val="26"/>
  </w:num>
  <w:num w:numId="22">
    <w:abstractNumId w:val="15"/>
  </w:num>
  <w:num w:numId="23">
    <w:abstractNumId w:val="13"/>
  </w:num>
  <w:num w:numId="24">
    <w:abstractNumId w:val="24"/>
  </w:num>
  <w:num w:numId="25">
    <w:abstractNumId w:val="28"/>
  </w:num>
  <w:num w:numId="26">
    <w:abstractNumId w:val="29"/>
  </w:num>
  <w:num w:numId="27">
    <w:abstractNumId w:val="23"/>
  </w:num>
  <w:num w:numId="28">
    <w:abstractNumId w:val="8"/>
  </w:num>
  <w:num w:numId="29">
    <w:abstractNumId w:val="1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F0A"/>
    <w:rsid w:val="00034AE4"/>
    <w:rsid w:val="00043F0A"/>
    <w:rsid w:val="00065C13"/>
    <w:rsid w:val="000667C1"/>
    <w:rsid w:val="00125FA4"/>
    <w:rsid w:val="00171D61"/>
    <w:rsid w:val="001F699E"/>
    <w:rsid w:val="002037EC"/>
    <w:rsid w:val="00260957"/>
    <w:rsid w:val="002B6D49"/>
    <w:rsid w:val="002E6DDD"/>
    <w:rsid w:val="002F386E"/>
    <w:rsid w:val="003B524D"/>
    <w:rsid w:val="003D0EFA"/>
    <w:rsid w:val="004116F4"/>
    <w:rsid w:val="00446865"/>
    <w:rsid w:val="00472C03"/>
    <w:rsid w:val="004800BD"/>
    <w:rsid w:val="004927E7"/>
    <w:rsid w:val="00563DC6"/>
    <w:rsid w:val="005A544F"/>
    <w:rsid w:val="005C1640"/>
    <w:rsid w:val="005C2BAF"/>
    <w:rsid w:val="005D10FF"/>
    <w:rsid w:val="006260E3"/>
    <w:rsid w:val="00673024"/>
    <w:rsid w:val="006C3036"/>
    <w:rsid w:val="006C47FD"/>
    <w:rsid w:val="007132D8"/>
    <w:rsid w:val="00740DC3"/>
    <w:rsid w:val="007A0657"/>
    <w:rsid w:val="007F63A5"/>
    <w:rsid w:val="0081020C"/>
    <w:rsid w:val="008431CF"/>
    <w:rsid w:val="00877824"/>
    <w:rsid w:val="00921FA7"/>
    <w:rsid w:val="00932E2B"/>
    <w:rsid w:val="00935768"/>
    <w:rsid w:val="009A0F22"/>
    <w:rsid w:val="009B106B"/>
    <w:rsid w:val="00A1030F"/>
    <w:rsid w:val="00A248C0"/>
    <w:rsid w:val="00A709CA"/>
    <w:rsid w:val="00A90C07"/>
    <w:rsid w:val="00AB7D4E"/>
    <w:rsid w:val="00B11E1C"/>
    <w:rsid w:val="00B31B10"/>
    <w:rsid w:val="00B529A3"/>
    <w:rsid w:val="00B8026C"/>
    <w:rsid w:val="00BA7041"/>
    <w:rsid w:val="00C166B0"/>
    <w:rsid w:val="00C40C83"/>
    <w:rsid w:val="00C463B2"/>
    <w:rsid w:val="00C51B7D"/>
    <w:rsid w:val="00C65CE4"/>
    <w:rsid w:val="00C66FF6"/>
    <w:rsid w:val="00CA3FC3"/>
    <w:rsid w:val="00D165D8"/>
    <w:rsid w:val="00DB2AAE"/>
    <w:rsid w:val="00E2020E"/>
    <w:rsid w:val="00E30FF8"/>
    <w:rsid w:val="00E32D6C"/>
    <w:rsid w:val="00E46AD0"/>
    <w:rsid w:val="00E645EF"/>
    <w:rsid w:val="00E91A4A"/>
    <w:rsid w:val="00E91F38"/>
    <w:rsid w:val="00EF3F90"/>
    <w:rsid w:val="00F03BA3"/>
    <w:rsid w:val="00F27655"/>
    <w:rsid w:val="00F80E32"/>
    <w:rsid w:val="00F90466"/>
    <w:rsid w:val="00FD1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15B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06B"/>
    <w:rPr>
      <w:rFonts w:ascii="Times New Roman" w:hAnsi="Times New Roman" w:cs="Times New Roman"/>
    </w:rPr>
  </w:style>
  <w:style w:type="paragraph" w:styleId="Heading1">
    <w:name w:val="heading 1"/>
    <w:basedOn w:val="Normal"/>
    <w:next w:val="Normal"/>
    <w:link w:val="Heading1Char"/>
    <w:uiPriority w:val="9"/>
    <w:qFormat/>
    <w:rsid w:val="00043F0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F0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043F0A"/>
    <w:pPr>
      <w:spacing w:before="100" w:beforeAutospacing="1" w:after="100" w:afterAutospacing="1"/>
    </w:pPr>
    <w:rPr>
      <w:rFonts w:eastAsiaTheme="minorHAnsi"/>
    </w:rPr>
  </w:style>
  <w:style w:type="table" w:styleId="TableGrid">
    <w:name w:val="Table Grid"/>
    <w:basedOn w:val="TableNormal"/>
    <w:uiPriority w:val="39"/>
    <w:rsid w:val="00043F0A"/>
    <w:pPr>
      <w:pBdr>
        <w:top w:val="nil"/>
        <w:left w:val="nil"/>
        <w:bottom w:val="nil"/>
        <w:right w:val="nil"/>
        <w:between w:val="nil"/>
        <w:bar w:val="nil"/>
      </w:pBdr>
    </w:pPr>
    <w:rPr>
      <w:rFonts w:ascii="Times New Roman" w:eastAsia="Arial Unicode MS" w:hAnsi="Times New Roman" w:cs="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3F0A"/>
    <w:rPr>
      <w:sz w:val="18"/>
      <w:szCs w:val="18"/>
    </w:rPr>
  </w:style>
  <w:style w:type="paragraph" w:styleId="CommentText">
    <w:name w:val="annotation text"/>
    <w:basedOn w:val="Normal"/>
    <w:link w:val="CommentTextChar"/>
    <w:uiPriority w:val="99"/>
    <w:unhideWhenUsed/>
    <w:rsid w:val="00043F0A"/>
    <w:pPr>
      <w:pBdr>
        <w:top w:val="nil"/>
        <w:left w:val="nil"/>
        <w:bottom w:val="nil"/>
        <w:right w:val="nil"/>
        <w:between w:val="nil"/>
        <w:bar w:val="nil"/>
      </w:pBdr>
    </w:pPr>
    <w:rPr>
      <w:rFonts w:ascii="Roboto Regular" w:eastAsia="Arial Unicode MS" w:hAnsi="Roboto Regular"/>
      <w:bdr w:val="nil"/>
    </w:rPr>
  </w:style>
  <w:style w:type="character" w:customStyle="1" w:styleId="CommentTextChar">
    <w:name w:val="Comment Text Char"/>
    <w:basedOn w:val="DefaultParagraphFont"/>
    <w:link w:val="CommentText"/>
    <w:uiPriority w:val="99"/>
    <w:rsid w:val="00043F0A"/>
    <w:rPr>
      <w:rFonts w:ascii="Roboto Regular" w:eastAsia="Arial Unicode MS" w:hAnsi="Roboto Regular" w:cs="Times New Roman"/>
      <w:bdr w:val="nil"/>
    </w:rPr>
  </w:style>
  <w:style w:type="paragraph" w:styleId="BalloonText">
    <w:name w:val="Balloon Text"/>
    <w:basedOn w:val="Normal"/>
    <w:link w:val="BalloonTextChar"/>
    <w:uiPriority w:val="99"/>
    <w:semiHidden/>
    <w:unhideWhenUsed/>
    <w:rsid w:val="00043F0A"/>
    <w:rPr>
      <w:rFonts w:ascii="Helvetica" w:hAnsi="Helvetica"/>
      <w:sz w:val="18"/>
      <w:szCs w:val="18"/>
    </w:rPr>
  </w:style>
  <w:style w:type="character" w:customStyle="1" w:styleId="BalloonTextChar">
    <w:name w:val="Balloon Text Char"/>
    <w:basedOn w:val="DefaultParagraphFont"/>
    <w:link w:val="BalloonText"/>
    <w:uiPriority w:val="99"/>
    <w:semiHidden/>
    <w:rsid w:val="00043F0A"/>
    <w:rPr>
      <w:rFonts w:ascii="Helvetica" w:hAnsi="Helvetica" w:cs="Times New Roman"/>
      <w:sz w:val="18"/>
      <w:szCs w:val="18"/>
    </w:rPr>
  </w:style>
  <w:style w:type="paragraph" w:styleId="Header">
    <w:name w:val="header"/>
    <w:basedOn w:val="Normal"/>
    <w:link w:val="HeaderChar"/>
    <w:uiPriority w:val="99"/>
    <w:unhideWhenUsed/>
    <w:rsid w:val="00043F0A"/>
    <w:pPr>
      <w:tabs>
        <w:tab w:val="center" w:pos="4680"/>
        <w:tab w:val="right" w:pos="9360"/>
      </w:tabs>
    </w:pPr>
  </w:style>
  <w:style w:type="character" w:customStyle="1" w:styleId="HeaderChar">
    <w:name w:val="Header Char"/>
    <w:basedOn w:val="DefaultParagraphFont"/>
    <w:link w:val="Header"/>
    <w:uiPriority w:val="99"/>
    <w:rsid w:val="00043F0A"/>
    <w:rPr>
      <w:rFonts w:ascii="Times New Roman" w:hAnsi="Times New Roman" w:cs="Times New Roman"/>
    </w:rPr>
  </w:style>
  <w:style w:type="paragraph" w:styleId="Footer">
    <w:name w:val="footer"/>
    <w:basedOn w:val="Normal"/>
    <w:link w:val="FooterChar"/>
    <w:uiPriority w:val="99"/>
    <w:unhideWhenUsed/>
    <w:rsid w:val="00043F0A"/>
    <w:pPr>
      <w:tabs>
        <w:tab w:val="center" w:pos="4680"/>
        <w:tab w:val="right" w:pos="9360"/>
      </w:tabs>
    </w:pPr>
  </w:style>
  <w:style w:type="character" w:customStyle="1" w:styleId="FooterChar">
    <w:name w:val="Footer Char"/>
    <w:basedOn w:val="DefaultParagraphFont"/>
    <w:link w:val="Footer"/>
    <w:uiPriority w:val="99"/>
    <w:rsid w:val="00043F0A"/>
    <w:rPr>
      <w:rFonts w:ascii="Times New Roman" w:hAnsi="Times New Roman" w:cs="Times New Roman"/>
    </w:rPr>
  </w:style>
  <w:style w:type="paragraph" w:styleId="DocumentMap">
    <w:name w:val="Document Map"/>
    <w:basedOn w:val="Normal"/>
    <w:link w:val="DocumentMapChar"/>
    <w:uiPriority w:val="99"/>
    <w:semiHidden/>
    <w:unhideWhenUsed/>
    <w:rsid w:val="00877824"/>
    <w:rPr>
      <w:rFonts w:ascii="Helvetica" w:hAnsi="Helvetica"/>
    </w:rPr>
  </w:style>
  <w:style w:type="character" w:customStyle="1" w:styleId="DocumentMapChar">
    <w:name w:val="Document Map Char"/>
    <w:basedOn w:val="DefaultParagraphFont"/>
    <w:link w:val="DocumentMap"/>
    <w:uiPriority w:val="99"/>
    <w:semiHidden/>
    <w:rsid w:val="00877824"/>
    <w:rPr>
      <w:rFonts w:ascii="Helvetica" w:hAnsi="Helvetica" w:cs="Times New Roman"/>
    </w:rPr>
  </w:style>
  <w:style w:type="paragraph" w:styleId="ListParagraph">
    <w:name w:val="List Paragraph"/>
    <w:basedOn w:val="Normal"/>
    <w:link w:val="ListParagraphChar"/>
    <w:uiPriority w:val="34"/>
    <w:qFormat/>
    <w:rsid w:val="00877824"/>
    <w:pPr>
      <w:ind w:left="720"/>
      <w:contextualSpacing/>
    </w:pPr>
  </w:style>
  <w:style w:type="paragraph" w:styleId="FootnoteText">
    <w:name w:val="footnote text"/>
    <w:basedOn w:val="Normal"/>
    <w:link w:val="FootnoteTextChar"/>
    <w:uiPriority w:val="99"/>
    <w:unhideWhenUsed/>
    <w:rsid w:val="00171D61"/>
  </w:style>
  <w:style w:type="character" w:customStyle="1" w:styleId="FootnoteTextChar">
    <w:name w:val="Footnote Text Char"/>
    <w:basedOn w:val="DefaultParagraphFont"/>
    <w:link w:val="FootnoteText"/>
    <w:uiPriority w:val="99"/>
    <w:rsid w:val="00171D61"/>
    <w:rPr>
      <w:rFonts w:ascii="Times New Roman" w:hAnsi="Times New Roman" w:cs="Times New Roman"/>
    </w:rPr>
  </w:style>
  <w:style w:type="character" w:styleId="FootnoteReference">
    <w:name w:val="footnote reference"/>
    <w:basedOn w:val="DefaultParagraphFont"/>
    <w:uiPriority w:val="99"/>
    <w:unhideWhenUsed/>
    <w:rsid w:val="00171D61"/>
    <w:rPr>
      <w:vertAlign w:val="superscript"/>
    </w:rPr>
  </w:style>
  <w:style w:type="paragraph" w:styleId="CommentSubject">
    <w:name w:val="annotation subject"/>
    <w:basedOn w:val="CommentText"/>
    <w:next w:val="CommentText"/>
    <w:link w:val="CommentSubjectChar"/>
    <w:uiPriority w:val="99"/>
    <w:semiHidden/>
    <w:unhideWhenUsed/>
    <w:rsid w:val="00171D61"/>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heme="minorEastAsia" w:hAnsi="Times New Roman"/>
      <w:b/>
      <w:bCs/>
      <w:sz w:val="20"/>
      <w:szCs w:val="20"/>
      <w:bdr w:val="none" w:sz="0" w:space="0" w:color="auto"/>
    </w:rPr>
  </w:style>
  <w:style w:type="character" w:customStyle="1" w:styleId="CommentSubjectChar">
    <w:name w:val="Comment Subject Char"/>
    <w:basedOn w:val="CommentTextChar"/>
    <w:link w:val="CommentSubject"/>
    <w:uiPriority w:val="99"/>
    <w:semiHidden/>
    <w:rsid w:val="00171D61"/>
    <w:rPr>
      <w:rFonts w:ascii="Times New Roman" w:eastAsia="Arial Unicode MS" w:hAnsi="Times New Roman" w:cs="Times New Roman"/>
      <w:b/>
      <w:bCs/>
      <w:sz w:val="20"/>
      <w:szCs w:val="20"/>
      <w:bdr w:val="nil"/>
    </w:rPr>
  </w:style>
  <w:style w:type="character" w:customStyle="1" w:styleId="ListParagraphChar">
    <w:name w:val="List Paragraph Char"/>
    <w:basedOn w:val="DefaultParagraphFont"/>
    <w:link w:val="ListParagraph"/>
    <w:uiPriority w:val="34"/>
    <w:locked/>
    <w:rsid w:val="006260E3"/>
    <w:rPr>
      <w:rFonts w:ascii="Times New Roman" w:hAnsi="Times New Roman" w:cs="Times New Roman"/>
    </w:rPr>
  </w:style>
  <w:style w:type="character" w:styleId="Hyperlink">
    <w:name w:val="Hyperlink"/>
    <w:basedOn w:val="DefaultParagraphFont"/>
    <w:uiPriority w:val="99"/>
    <w:semiHidden/>
    <w:unhideWhenUsed/>
    <w:rsid w:val="00C463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2517">
      <w:bodyDiv w:val="1"/>
      <w:marLeft w:val="0"/>
      <w:marRight w:val="0"/>
      <w:marTop w:val="0"/>
      <w:marBottom w:val="0"/>
      <w:divBdr>
        <w:top w:val="none" w:sz="0" w:space="0" w:color="auto"/>
        <w:left w:val="none" w:sz="0" w:space="0" w:color="auto"/>
        <w:bottom w:val="none" w:sz="0" w:space="0" w:color="auto"/>
        <w:right w:val="none" w:sz="0" w:space="0" w:color="auto"/>
      </w:divBdr>
    </w:div>
    <w:div w:id="127478362">
      <w:bodyDiv w:val="1"/>
      <w:marLeft w:val="0"/>
      <w:marRight w:val="0"/>
      <w:marTop w:val="0"/>
      <w:marBottom w:val="0"/>
      <w:divBdr>
        <w:top w:val="none" w:sz="0" w:space="0" w:color="auto"/>
        <w:left w:val="none" w:sz="0" w:space="0" w:color="auto"/>
        <w:bottom w:val="none" w:sz="0" w:space="0" w:color="auto"/>
        <w:right w:val="none" w:sz="0" w:space="0" w:color="auto"/>
      </w:divBdr>
    </w:div>
    <w:div w:id="254751438">
      <w:bodyDiv w:val="1"/>
      <w:marLeft w:val="0"/>
      <w:marRight w:val="0"/>
      <w:marTop w:val="0"/>
      <w:marBottom w:val="0"/>
      <w:divBdr>
        <w:top w:val="none" w:sz="0" w:space="0" w:color="auto"/>
        <w:left w:val="none" w:sz="0" w:space="0" w:color="auto"/>
        <w:bottom w:val="none" w:sz="0" w:space="0" w:color="auto"/>
        <w:right w:val="none" w:sz="0" w:space="0" w:color="auto"/>
      </w:divBdr>
      <w:divsChild>
        <w:div w:id="1658337480">
          <w:marLeft w:val="0"/>
          <w:marRight w:val="0"/>
          <w:marTop w:val="0"/>
          <w:marBottom w:val="0"/>
          <w:divBdr>
            <w:top w:val="none" w:sz="0" w:space="0" w:color="auto"/>
            <w:left w:val="none" w:sz="0" w:space="0" w:color="auto"/>
            <w:bottom w:val="none" w:sz="0" w:space="0" w:color="auto"/>
            <w:right w:val="none" w:sz="0" w:space="0" w:color="auto"/>
          </w:divBdr>
        </w:div>
        <w:div w:id="2001763381">
          <w:marLeft w:val="0"/>
          <w:marRight w:val="0"/>
          <w:marTop w:val="0"/>
          <w:marBottom w:val="0"/>
          <w:divBdr>
            <w:top w:val="none" w:sz="0" w:space="0" w:color="auto"/>
            <w:left w:val="none" w:sz="0" w:space="0" w:color="auto"/>
            <w:bottom w:val="none" w:sz="0" w:space="0" w:color="auto"/>
            <w:right w:val="none" w:sz="0" w:space="0" w:color="auto"/>
          </w:divBdr>
        </w:div>
        <w:div w:id="862670415">
          <w:marLeft w:val="0"/>
          <w:marRight w:val="0"/>
          <w:marTop w:val="0"/>
          <w:marBottom w:val="0"/>
          <w:divBdr>
            <w:top w:val="none" w:sz="0" w:space="0" w:color="auto"/>
            <w:left w:val="none" w:sz="0" w:space="0" w:color="auto"/>
            <w:bottom w:val="none" w:sz="0" w:space="0" w:color="auto"/>
            <w:right w:val="none" w:sz="0" w:space="0" w:color="auto"/>
          </w:divBdr>
        </w:div>
        <w:div w:id="1453132876">
          <w:marLeft w:val="0"/>
          <w:marRight w:val="0"/>
          <w:marTop w:val="0"/>
          <w:marBottom w:val="0"/>
          <w:divBdr>
            <w:top w:val="none" w:sz="0" w:space="0" w:color="auto"/>
            <w:left w:val="none" w:sz="0" w:space="0" w:color="auto"/>
            <w:bottom w:val="none" w:sz="0" w:space="0" w:color="auto"/>
            <w:right w:val="none" w:sz="0" w:space="0" w:color="auto"/>
          </w:divBdr>
        </w:div>
        <w:div w:id="1415854903">
          <w:marLeft w:val="0"/>
          <w:marRight w:val="0"/>
          <w:marTop w:val="0"/>
          <w:marBottom w:val="0"/>
          <w:divBdr>
            <w:top w:val="none" w:sz="0" w:space="0" w:color="auto"/>
            <w:left w:val="none" w:sz="0" w:space="0" w:color="auto"/>
            <w:bottom w:val="none" w:sz="0" w:space="0" w:color="auto"/>
            <w:right w:val="none" w:sz="0" w:space="0" w:color="auto"/>
          </w:divBdr>
        </w:div>
        <w:div w:id="1065639508">
          <w:marLeft w:val="0"/>
          <w:marRight w:val="0"/>
          <w:marTop w:val="0"/>
          <w:marBottom w:val="0"/>
          <w:divBdr>
            <w:top w:val="none" w:sz="0" w:space="0" w:color="auto"/>
            <w:left w:val="none" w:sz="0" w:space="0" w:color="auto"/>
            <w:bottom w:val="none" w:sz="0" w:space="0" w:color="auto"/>
            <w:right w:val="none" w:sz="0" w:space="0" w:color="auto"/>
          </w:divBdr>
        </w:div>
        <w:div w:id="1670675265">
          <w:marLeft w:val="0"/>
          <w:marRight w:val="0"/>
          <w:marTop w:val="0"/>
          <w:marBottom w:val="0"/>
          <w:divBdr>
            <w:top w:val="none" w:sz="0" w:space="0" w:color="auto"/>
            <w:left w:val="none" w:sz="0" w:space="0" w:color="auto"/>
            <w:bottom w:val="none" w:sz="0" w:space="0" w:color="auto"/>
            <w:right w:val="none" w:sz="0" w:space="0" w:color="auto"/>
          </w:divBdr>
        </w:div>
        <w:div w:id="371921650">
          <w:marLeft w:val="0"/>
          <w:marRight w:val="0"/>
          <w:marTop w:val="0"/>
          <w:marBottom w:val="0"/>
          <w:divBdr>
            <w:top w:val="none" w:sz="0" w:space="0" w:color="auto"/>
            <w:left w:val="none" w:sz="0" w:space="0" w:color="auto"/>
            <w:bottom w:val="none" w:sz="0" w:space="0" w:color="auto"/>
            <w:right w:val="none" w:sz="0" w:space="0" w:color="auto"/>
          </w:divBdr>
        </w:div>
        <w:div w:id="1275551902">
          <w:marLeft w:val="0"/>
          <w:marRight w:val="0"/>
          <w:marTop w:val="0"/>
          <w:marBottom w:val="0"/>
          <w:divBdr>
            <w:top w:val="none" w:sz="0" w:space="0" w:color="auto"/>
            <w:left w:val="none" w:sz="0" w:space="0" w:color="auto"/>
            <w:bottom w:val="none" w:sz="0" w:space="0" w:color="auto"/>
            <w:right w:val="none" w:sz="0" w:space="0" w:color="auto"/>
          </w:divBdr>
        </w:div>
        <w:div w:id="1068185597">
          <w:marLeft w:val="0"/>
          <w:marRight w:val="0"/>
          <w:marTop w:val="0"/>
          <w:marBottom w:val="0"/>
          <w:divBdr>
            <w:top w:val="none" w:sz="0" w:space="0" w:color="auto"/>
            <w:left w:val="none" w:sz="0" w:space="0" w:color="auto"/>
            <w:bottom w:val="none" w:sz="0" w:space="0" w:color="auto"/>
            <w:right w:val="none" w:sz="0" w:space="0" w:color="auto"/>
          </w:divBdr>
        </w:div>
        <w:div w:id="5909153">
          <w:marLeft w:val="0"/>
          <w:marRight w:val="0"/>
          <w:marTop w:val="0"/>
          <w:marBottom w:val="0"/>
          <w:divBdr>
            <w:top w:val="none" w:sz="0" w:space="0" w:color="auto"/>
            <w:left w:val="none" w:sz="0" w:space="0" w:color="auto"/>
            <w:bottom w:val="none" w:sz="0" w:space="0" w:color="auto"/>
            <w:right w:val="none" w:sz="0" w:space="0" w:color="auto"/>
          </w:divBdr>
        </w:div>
        <w:div w:id="1970237169">
          <w:marLeft w:val="0"/>
          <w:marRight w:val="0"/>
          <w:marTop w:val="0"/>
          <w:marBottom w:val="0"/>
          <w:divBdr>
            <w:top w:val="none" w:sz="0" w:space="0" w:color="auto"/>
            <w:left w:val="none" w:sz="0" w:space="0" w:color="auto"/>
            <w:bottom w:val="none" w:sz="0" w:space="0" w:color="auto"/>
            <w:right w:val="none" w:sz="0" w:space="0" w:color="auto"/>
          </w:divBdr>
        </w:div>
        <w:div w:id="974413329">
          <w:marLeft w:val="0"/>
          <w:marRight w:val="0"/>
          <w:marTop w:val="0"/>
          <w:marBottom w:val="0"/>
          <w:divBdr>
            <w:top w:val="none" w:sz="0" w:space="0" w:color="auto"/>
            <w:left w:val="none" w:sz="0" w:space="0" w:color="auto"/>
            <w:bottom w:val="none" w:sz="0" w:space="0" w:color="auto"/>
            <w:right w:val="none" w:sz="0" w:space="0" w:color="auto"/>
          </w:divBdr>
        </w:div>
        <w:div w:id="1553421270">
          <w:marLeft w:val="0"/>
          <w:marRight w:val="0"/>
          <w:marTop w:val="0"/>
          <w:marBottom w:val="0"/>
          <w:divBdr>
            <w:top w:val="none" w:sz="0" w:space="0" w:color="auto"/>
            <w:left w:val="none" w:sz="0" w:space="0" w:color="auto"/>
            <w:bottom w:val="none" w:sz="0" w:space="0" w:color="auto"/>
            <w:right w:val="none" w:sz="0" w:space="0" w:color="auto"/>
          </w:divBdr>
        </w:div>
        <w:div w:id="1677228339">
          <w:marLeft w:val="0"/>
          <w:marRight w:val="0"/>
          <w:marTop w:val="0"/>
          <w:marBottom w:val="0"/>
          <w:divBdr>
            <w:top w:val="none" w:sz="0" w:space="0" w:color="auto"/>
            <w:left w:val="none" w:sz="0" w:space="0" w:color="auto"/>
            <w:bottom w:val="none" w:sz="0" w:space="0" w:color="auto"/>
            <w:right w:val="none" w:sz="0" w:space="0" w:color="auto"/>
          </w:divBdr>
        </w:div>
        <w:div w:id="1135870833">
          <w:marLeft w:val="0"/>
          <w:marRight w:val="0"/>
          <w:marTop w:val="0"/>
          <w:marBottom w:val="0"/>
          <w:divBdr>
            <w:top w:val="none" w:sz="0" w:space="0" w:color="auto"/>
            <w:left w:val="none" w:sz="0" w:space="0" w:color="auto"/>
            <w:bottom w:val="none" w:sz="0" w:space="0" w:color="auto"/>
            <w:right w:val="none" w:sz="0" w:space="0" w:color="auto"/>
          </w:divBdr>
        </w:div>
        <w:div w:id="2126726584">
          <w:marLeft w:val="0"/>
          <w:marRight w:val="0"/>
          <w:marTop w:val="0"/>
          <w:marBottom w:val="0"/>
          <w:divBdr>
            <w:top w:val="none" w:sz="0" w:space="0" w:color="auto"/>
            <w:left w:val="none" w:sz="0" w:space="0" w:color="auto"/>
            <w:bottom w:val="none" w:sz="0" w:space="0" w:color="auto"/>
            <w:right w:val="none" w:sz="0" w:space="0" w:color="auto"/>
          </w:divBdr>
        </w:div>
        <w:div w:id="1049263529">
          <w:marLeft w:val="0"/>
          <w:marRight w:val="0"/>
          <w:marTop w:val="0"/>
          <w:marBottom w:val="0"/>
          <w:divBdr>
            <w:top w:val="none" w:sz="0" w:space="0" w:color="auto"/>
            <w:left w:val="none" w:sz="0" w:space="0" w:color="auto"/>
            <w:bottom w:val="none" w:sz="0" w:space="0" w:color="auto"/>
            <w:right w:val="none" w:sz="0" w:space="0" w:color="auto"/>
          </w:divBdr>
        </w:div>
        <w:div w:id="1684166837">
          <w:marLeft w:val="0"/>
          <w:marRight w:val="0"/>
          <w:marTop w:val="0"/>
          <w:marBottom w:val="0"/>
          <w:divBdr>
            <w:top w:val="none" w:sz="0" w:space="0" w:color="auto"/>
            <w:left w:val="none" w:sz="0" w:space="0" w:color="auto"/>
            <w:bottom w:val="none" w:sz="0" w:space="0" w:color="auto"/>
            <w:right w:val="none" w:sz="0" w:space="0" w:color="auto"/>
          </w:divBdr>
        </w:div>
        <w:div w:id="855386542">
          <w:marLeft w:val="0"/>
          <w:marRight w:val="0"/>
          <w:marTop w:val="0"/>
          <w:marBottom w:val="0"/>
          <w:divBdr>
            <w:top w:val="none" w:sz="0" w:space="0" w:color="auto"/>
            <w:left w:val="none" w:sz="0" w:space="0" w:color="auto"/>
            <w:bottom w:val="none" w:sz="0" w:space="0" w:color="auto"/>
            <w:right w:val="none" w:sz="0" w:space="0" w:color="auto"/>
          </w:divBdr>
        </w:div>
        <w:div w:id="2054688748">
          <w:marLeft w:val="0"/>
          <w:marRight w:val="0"/>
          <w:marTop w:val="0"/>
          <w:marBottom w:val="0"/>
          <w:divBdr>
            <w:top w:val="none" w:sz="0" w:space="0" w:color="auto"/>
            <w:left w:val="none" w:sz="0" w:space="0" w:color="auto"/>
            <w:bottom w:val="none" w:sz="0" w:space="0" w:color="auto"/>
            <w:right w:val="none" w:sz="0" w:space="0" w:color="auto"/>
          </w:divBdr>
        </w:div>
        <w:div w:id="1881043369">
          <w:marLeft w:val="0"/>
          <w:marRight w:val="0"/>
          <w:marTop w:val="0"/>
          <w:marBottom w:val="0"/>
          <w:divBdr>
            <w:top w:val="none" w:sz="0" w:space="0" w:color="auto"/>
            <w:left w:val="none" w:sz="0" w:space="0" w:color="auto"/>
            <w:bottom w:val="none" w:sz="0" w:space="0" w:color="auto"/>
            <w:right w:val="none" w:sz="0" w:space="0" w:color="auto"/>
          </w:divBdr>
        </w:div>
        <w:div w:id="372387059">
          <w:marLeft w:val="0"/>
          <w:marRight w:val="0"/>
          <w:marTop w:val="0"/>
          <w:marBottom w:val="0"/>
          <w:divBdr>
            <w:top w:val="none" w:sz="0" w:space="0" w:color="auto"/>
            <w:left w:val="none" w:sz="0" w:space="0" w:color="auto"/>
            <w:bottom w:val="none" w:sz="0" w:space="0" w:color="auto"/>
            <w:right w:val="none" w:sz="0" w:space="0" w:color="auto"/>
          </w:divBdr>
        </w:div>
        <w:div w:id="1860461160">
          <w:marLeft w:val="0"/>
          <w:marRight w:val="0"/>
          <w:marTop w:val="0"/>
          <w:marBottom w:val="0"/>
          <w:divBdr>
            <w:top w:val="none" w:sz="0" w:space="0" w:color="auto"/>
            <w:left w:val="none" w:sz="0" w:space="0" w:color="auto"/>
            <w:bottom w:val="none" w:sz="0" w:space="0" w:color="auto"/>
            <w:right w:val="none" w:sz="0" w:space="0" w:color="auto"/>
          </w:divBdr>
        </w:div>
        <w:div w:id="1385644108">
          <w:marLeft w:val="0"/>
          <w:marRight w:val="0"/>
          <w:marTop w:val="0"/>
          <w:marBottom w:val="0"/>
          <w:divBdr>
            <w:top w:val="none" w:sz="0" w:space="0" w:color="auto"/>
            <w:left w:val="none" w:sz="0" w:space="0" w:color="auto"/>
            <w:bottom w:val="none" w:sz="0" w:space="0" w:color="auto"/>
            <w:right w:val="none" w:sz="0" w:space="0" w:color="auto"/>
          </w:divBdr>
        </w:div>
        <w:div w:id="1314456810">
          <w:marLeft w:val="0"/>
          <w:marRight w:val="0"/>
          <w:marTop w:val="0"/>
          <w:marBottom w:val="0"/>
          <w:divBdr>
            <w:top w:val="none" w:sz="0" w:space="0" w:color="auto"/>
            <w:left w:val="none" w:sz="0" w:space="0" w:color="auto"/>
            <w:bottom w:val="none" w:sz="0" w:space="0" w:color="auto"/>
            <w:right w:val="none" w:sz="0" w:space="0" w:color="auto"/>
          </w:divBdr>
        </w:div>
        <w:div w:id="53509312">
          <w:marLeft w:val="0"/>
          <w:marRight w:val="0"/>
          <w:marTop w:val="0"/>
          <w:marBottom w:val="0"/>
          <w:divBdr>
            <w:top w:val="none" w:sz="0" w:space="0" w:color="auto"/>
            <w:left w:val="none" w:sz="0" w:space="0" w:color="auto"/>
            <w:bottom w:val="none" w:sz="0" w:space="0" w:color="auto"/>
            <w:right w:val="none" w:sz="0" w:space="0" w:color="auto"/>
          </w:divBdr>
        </w:div>
        <w:div w:id="1862468293">
          <w:marLeft w:val="0"/>
          <w:marRight w:val="0"/>
          <w:marTop w:val="0"/>
          <w:marBottom w:val="0"/>
          <w:divBdr>
            <w:top w:val="none" w:sz="0" w:space="0" w:color="auto"/>
            <w:left w:val="none" w:sz="0" w:space="0" w:color="auto"/>
            <w:bottom w:val="none" w:sz="0" w:space="0" w:color="auto"/>
            <w:right w:val="none" w:sz="0" w:space="0" w:color="auto"/>
          </w:divBdr>
        </w:div>
        <w:div w:id="1376419283">
          <w:marLeft w:val="0"/>
          <w:marRight w:val="0"/>
          <w:marTop w:val="0"/>
          <w:marBottom w:val="0"/>
          <w:divBdr>
            <w:top w:val="none" w:sz="0" w:space="0" w:color="auto"/>
            <w:left w:val="none" w:sz="0" w:space="0" w:color="auto"/>
            <w:bottom w:val="none" w:sz="0" w:space="0" w:color="auto"/>
            <w:right w:val="none" w:sz="0" w:space="0" w:color="auto"/>
          </w:divBdr>
        </w:div>
        <w:div w:id="593442438">
          <w:marLeft w:val="0"/>
          <w:marRight w:val="0"/>
          <w:marTop w:val="0"/>
          <w:marBottom w:val="0"/>
          <w:divBdr>
            <w:top w:val="none" w:sz="0" w:space="0" w:color="auto"/>
            <w:left w:val="none" w:sz="0" w:space="0" w:color="auto"/>
            <w:bottom w:val="none" w:sz="0" w:space="0" w:color="auto"/>
            <w:right w:val="none" w:sz="0" w:space="0" w:color="auto"/>
          </w:divBdr>
        </w:div>
        <w:div w:id="1494108478">
          <w:marLeft w:val="0"/>
          <w:marRight w:val="0"/>
          <w:marTop w:val="0"/>
          <w:marBottom w:val="0"/>
          <w:divBdr>
            <w:top w:val="none" w:sz="0" w:space="0" w:color="auto"/>
            <w:left w:val="none" w:sz="0" w:space="0" w:color="auto"/>
            <w:bottom w:val="none" w:sz="0" w:space="0" w:color="auto"/>
            <w:right w:val="none" w:sz="0" w:space="0" w:color="auto"/>
          </w:divBdr>
        </w:div>
        <w:div w:id="1912347240">
          <w:marLeft w:val="0"/>
          <w:marRight w:val="0"/>
          <w:marTop w:val="0"/>
          <w:marBottom w:val="0"/>
          <w:divBdr>
            <w:top w:val="none" w:sz="0" w:space="0" w:color="auto"/>
            <w:left w:val="none" w:sz="0" w:space="0" w:color="auto"/>
            <w:bottom w:val="none" w:sz="0" w:space="0" w:color="auto"/>
            <w:right w:val="none" w:sz="0" w:space="0" w:color="auto"/>
          </w:divBdr>
        </w:div>
        <w:div w:id="692997122">
          <w:marLeft w:val="0"/>
          <w:marRight w:val="0"/>
          <w:marTop w:val="0"/>
          <w:marBottom w:val="0"/>
          <w:divBdr>
            <w:top w:val="none" w:sz="0" w:space="0" w:color="auto"/>
            <w:left w:val="none" w:sz="0" w:space="0" w:color="auto"/>
            <w:bottom w:val="none" w:sz="0" w:space="0" w:color="auto"/>
            <w:right w:val="none" w:sz="0" w:space="0" w:color="auto"/>
          </w:divBdr>
        </w:div>
        <w:div w:id="2143841431">
          <w:marLeft w:val="0"/>
          <w:marRight w:val="0"/>
          <w:marTop w:val="0"/>
          <w:marBottom w:val="0"/>
          <w:divBdr>
            <w:top w:val="none" w:sz="0" w:space="0" w:color="auto"/>
            <w:left w:val="none" w:sz="0" w:space="0" w:color="auto"/>
            <w:bottom w:val="none" w:sz="0" w:space="0" w:color="auto"/>
            <w:right w:val="none" w:sz="0" w:space="0" w:color="auto"/>
          </w:divBdr>
        </w:div>
        <w:div w:id="2096440887">
          <w:marLeft w:val="0"/>
          <w:marRight w:val="0"/>
          <w:marTop w:val="0"/>
          <w:marBottom w:val="0"/>
          <w:divBdr>
            <w:top w:val="none" w:sz="0" w:space="0" w:color="auto"/>
            <w:left w:val="none" w:sz="0" w:space="0" w:color="auto"/>
            <w:bottom w:val="none" w:sz="0" w:space="0" w:color="auto"/>
            <w:right w:val="none" w:sz="0" w:space="0" w:color="auto"/>
          </w:divBdr>
        </w:div>
        <w:div w:id="432627283">
          <w:marLeft w:val="0"/>
          <w:marRight w:val="0"/>
          <w:marTop w:val="0"/>
          <w:marBottom w:val="0"/>
          <w:divBdr>
            <w:top w:val="none" w:sz="0" w:space="0" w:color="auto"/>
            <w:left w:val="none" w:sz="0" w:space="0" w:color="auto"/>
            <w:bottom w:val="none" w:sz="0" w:space="0" w:color="auto"/>
            <w:right w:val="none" w:sz="0" w:space="0" w:color="auto"/>
          </w:divBdr>
        </w:div>
        <w:div w:id="681781178">
          <w:marLeft w:val="0"/>
          <w:marRight w:val="0"/>
          <w:marTop w:val="0"/>
          <w:marBottom w:val="0"/>
          <w:divBdr>
            <w:top w:val="none" w:sz="0" w:space="0" w:color="auto"/>
            <w:left w:val="none" w:sz="0" w:space="0" w:color="auto"/>
            <w:bottom w:val="none" w:sz="0" w:space="0" w:color="auto"/>
            <w:right w:val="none" w:sz="0" w:space="0" w:color="auto"/>
          </w:divBdr>
        </w:div>
      </w:divsChild>
    </w:div>
    <w:div w:id="372536255">
      <w:bodyDiv w:val="1"/>
      <w:marLeft w:val="0"/>
      <w:marRight w:val="0"/>
      <w:marTop w:val="0"/>
      <w:marBottom w:val="0"/>
      <w:divBdr>
        <w:top w:val="none" w:sz="0" w:space="0" w:color="auto"/>
        <w:left w:val="none" w:sz="0" w:space="0" w:color="auto"/>
        <w:bottom w:val="none" w:sz="0" w:space="0" w:color="auto"/>
        <w:right w:val="none" w:sz="0" w:space="0" w:color="auto"/>
      </w:divBdr>
    </w:div>
    <w:div w:id="483669612">
      <w:bodyDiv w:val="1"/>
      <w:marLeft w:val="0"/>
      <w:marRight w:val="0"/>
      <w:marTop w:val="0"/>
      <w:marBottom w:val="0"/>
      <w:divBdr>
        <w:top w:val="none" w:sz="0" w:space="0" w:color="auto"/>
        <w:left w:val="none" w:sz="0" w:space="0" w:color="auto"/>
        <w:bottom w:val="none" w:sz="0" w:space="0" w:color="auto"/>
        <w:right w:val="none" w:sz="0" w:space="0" w:color="auto"/>
      </w:divBdr>
      <w:divsChild>
        <w:div w:id="753671788">
          <w:marLeft w:val="0"/>
          <w:marRight w:val="0"/>
          <w:marTop w:val="0"/>
          <w:marBottom w:val="0"/>
          <w:divBdr>
            <w:top w:val="none" w:sz="0" w:space="0" w:color="auto"/>
            <w:left w:val="none" w:sz="0" w:space="0" w:color="auto"/>
            <w:bottom w:val="none" w:sz="0" w:space="0" w:color="auto"/>
            <w:right w:val="none" w:sz="0" w:space="0" w:color="auto"/>
          </w:divBdr>
        </w:div>
      </w:divsChild>
    </w:div>
    <w:div w:id="510992748">
      <w:bodyDiv w:val="1"/>
      <w:marLeft w:val="0"/>
      <w:marRight w:val="0"/>
      <w:marTop w:val="0"/>
      <w:marBottom w:val="0"/>
      <w:divBdr>
        <w:top w:val="none" w:sz="0" w:space="0" w:color="auto"/>
        <w:left w:val="none" w:sz="0" w:space="0" w:color="auto"/>
        <w:bottom w:val="none" w:sz="0" w:space="0" w:color="auto"/>
        <w:right w:val="none" w:sz="0" w:space="0" w:color="auto"/>
      </w:divBdr>
    </w:div>
    <w:div w:id="580258575">
      <w:bodyDiv w:val="1"/>
      <w:marLeft w:val="0"/>
      <w:marRight w:val="0"/>
      <w:marTop w:val="0"/>
      <w:marBottom w:val="0"/>
      <w:divBdr>
        <w:top w:val="none" w:sz="0" w:space="0" w:color="auto"/>
        <w:left w:val="none" w:sz="0" w:space="0" w:color="auto"/>
        <w:bottom w:val="none" w:sz="0" w:space="0" w:color="auto"/>
        <w:right w:val="none" w:sz="0" w:space="0" w:color="auto"/>
      </w:divBdr>
      <w:divsChild>
        <w:div w:id="607392423">
          <w:marLeft w:val="0"/>
          <w:marRight w:val="0"/>
          <w:marTop w:val="0"/>
          <w:marBottom w:val="0"/>
          <w:divBdr>
            <w:top w:val="none" w:sz="0" w:space="0" w:color="auto"/>
            <w:left w:val="none" w:sz="0" w:space="0" w:color="auto"/>
            <w:bottom w:val="none" w:sz="0" w:space="0" w:color="auto"/>
            <w:right w:val="none" w:sz="0" w:space="0" w:color="auto"/>
          </w:divBdr>
        </w:div>
      </w:divsChild>
    </w:div>
    <w:div w:id="741369746">
      <w:bodyDiv w:val="1"/>
      <w:marLeft w:val="0"/>
      <w:marRight w:val="0"/>
      <w:marTop w:val="0"/>
      <w:marBottom w:val="0"/>
      <w:divBdr>
        <w:top w:val="none" w:sz="0" w:space="0" w:color="auto"/>
        <w:left w:val="none" w:sz="0" w:space="0" w:color="auto"/>
        <w:bottom w:val="none" w:sz="0" w:space="0" w:color="auto"/>
        <w:right w:val="none" w:sz="0" w:space="0" w:color="auto"/>
      </w:divBdr>
    </w:div>
    <w:div w:id="1062288555">
      <w:bodyDiv w:val="1"/>
      <w:marLeft w:val="0"/>
      <w:marRight w:val="0"/>
      <w:marTop w:val="0"/>
      <w:marBottom w:val="0"/>
      <w:divBdr>
        <w:top w:val="none" w:sz="0" w:space="0" w:color="auto"/>
        <w:left w:val="none" w:sz="0" w:space="0" w:color="auto"/>
        <w:bottom w:val="none" w:sz="0" w:space="0" w:color="auto"/>
        <w:right w:val="none" w:sz="0" w:space="0" w:color="auto"/>
      </w:divBdr>
    </w:div>
    <w:div w:id="1073048142">
      <w:bodyDiv w:val="1"/>
      <w:marLeft w:val="0"/>
      <w:marRight w:val="0"/>
      <w:marTop w:val="0"/>
      <w:marBottom w:val="0"/>
      <w:divBdr>
        <w:top w:val="none" w:sz="0" w:space="0" w:color="auto"/>
        <w:left w:val="none" w:sz="0" w:space="0" w:color="auto"/>
        <w:bottom w:val="none" w:sz="0" w:space="0" w:color="auto"/>
        <w:right w:val="none" w:sz="0" w:space="0" w:color="auto"/>
      </w:divBdr>
      <w:divsChild>
        <w:div w:id="2003848586">
          <w:marLeft w:val="0"/>
          <w:marRight w:val="0"/>
          <w:marTop w:val="0"/>
          <w:marBottom w:val="60"/>
          <w:divBdr>
            <w:top w:val="none" w:sz="0" w:space="0" w:color="auto"/>
            <w:left w:val="none" w:sz="0" w:space="0" w:color="auto"/>
            <w:bottom w:val="none" w:sz="0" w:space="0" w:color="auto"/>
            <w:right w:val="none" w:sz="0" w:space="0" w:color="auto"/>
          </w:divBdr>
        </w:div>
        <w:div w:id="1487673250">
          <w:marLeft w:val="0"/>
          <w:marRight w:val="0"/>
          <w:marTop w:val="0"/>
          <w:marBottom w:val="495"/>
          <w:divBdr>
            <w:top w:val="none" w:sz="0" w:space="0" w:color="auto"/>
            <w:left w:val="none" w:sz="0" w:space="0" w:color="auto"/>
            <w:bottom w:val="none" w:sz="0" w:space="0" w:color="auto"/>
            <w:right w:val="none" w:sz="0" w:space="0" w:color="auto"/>
          </w:divBdr>
          <w:divsChild>
            <w:div w:id="981496062">
              <w:marLeft w:val="0"/>
              <w:marRight w:val="0"/>
              <w:marTop w:val="0"/>
              <w:marBottom w:val="0"/>
              <w:divBdr>
                <w:top w:val="none" w:sz="0" w:space="0" w:color="auto"/>
                <w:left w:val="none" w:sz="0" w:space="0" w:color="auto"/>
                <w:bottom w:val="none" w:sz="0" w:space="0" w:color="auto"/>
                <w:right w:val="none" w:sz="0" w:space="0" w:color="auto"/>
              </w:divBdr>
            </w:div>
          </w:divsChild>
        </w:div>
        <w:div w:id="436365908">
          <w:marLeft w:val="0"/>
          <w:marRight w:val="0"/>
          <w:marTop w:val="0"/>
          <w:marBottom w:val="600"/>
          <w:divBdr>
            <w:top w:val="none" w:sz="0" w:space="0" w:color="auto"/>
            <w:left w:val="none" w:sz="0" w:space="0" w:color="auto"/>
            <w:bottom w:val="none" w:sz="0" w:space="0" w:color="auto"/>
            <w:right w:val="none" w:sz="0" w:space="0" w:color="auto"/>
          </w:divBdr>
          <w:divsChild>
            <w:div w:id="1625425604">
              <w:marLeft w:val="0"/>
              <w:marRight w:val="0"/>
              <w:marTop w:val="0"/>
              <w:marBottom w:val="0"/>
              <w:divBdr>
                <w:top w:val="none" w:sz="0" w:space="0" w:color="auto"/>
                <w:left w:val="none" w:sz="0" w:space="0" w:color="auto"/>
                <w:bottom w:val="none" w:sz="0" w:space="0" w:color="auto"/>
                <w:right w:val="none" w:sz="0" w:space="0" w:color="auto"/>
              </w:divBdr>
              <w:divsChild>
                <w:div w:id="873814253">
                  <w:marLeft w:val="0"/>
                  <w:marRight w:val="0"/>
                  <w:marTop w:val="0"/>
                  <w:marBottom w:val="0"/>
                  <w:divBdr>
                    <w:top w:val="none" w:sz="0" w:space="0" w:color="auto"/>
                    <w:left w:val="none" w:sz="0" w:space="0" w:color="auto"/>
                    <w:bottom w:val="none" w:sz="0" w:space="0" w:color="auto"/>
                    <w:right w:val="none" w:sz="0" w:space="0" w:color="auto"/>
                  </w:divBdr>
                </w:div>
                <w:div w:id="828978981">
                  <w:marLeft w:val="0"/>
                  <w:marRight w:val="0"/>
                  <w:marTop w:val="0"/>
                  <w:marBottom w:val="0"/>
                  <w:divBdr>
                    <w:top w:val="none" w:sz="0" w:space="0" w:color="auto"/>
                    <w:left w:val="none" w:sz="0" w:space="0" w:color="auto"/>
                    <w:bottom w:val="none" w:sz="0" w:space="0" w:color="auto"/>
                    <w:right w:val="none" w:sz="0" w:space="0" w:color="auto"/>
                  </w:divBdr>
                </w:div>
                <w:div w:id="413160749">
                  <w:marLeft w:val="0"/>
                  <w:marRight w:val="0"/>
                  <w:marTop w:val="0"/>
                  <w:marBottom w:val="0"/>
                  <w:divBdr>
                    <w:top w:val="none" w:sz="0" w:space="0" w:color="auto"/>
                    <w:left w:val="none" w:sz="0" w:space="0" w:color="auto"/>
                    <w:bottom w:val="none" w:sz="0" w:space="0" w:color="auto"/>
                    <w:right w:val="none" w:sz="0" w:space="0" w:color="auto"/>
                  </w:divBdr>
                </w:div>
                <w:div w:id="907226505">
                  <w:marLeft w:val="0"/>
                  <w:marRight w:val="0"/>
                  <w:marTop w:val="0"/>
                  <w:marBottom w:val="0"/>
                  <w:divBdr>
                    <w:top w:val="none" w:sz="0" w:space="0" w:color="auto"/>
                    <w:left w:val="none" w:sz="0" w:space="0" w:color="auto"/>
                    <w:bottom w:val="none" w:sz="0" w:space="0" w:color="auto"/>
                    <w:right w:val="none" w:sz="0" w:space="0" w:color="auto"/>
                  </w:divBdr>
                </w:div>
                <w:div w:id="1706514766">
                  <w:marLeft w:val="0"/>
                  <w:marRight w:val="0"/>
                  <w:marTop w:val="0"/>
                  <w:marBottom w:val="0"/>
                  <w:divBdr>
                    <w:top w:val="none" w:sz="0" w:space="0" w:color="auto"/>
                    <w:left w:val="none" w:sz="0" w:space="0" w:color="auto"/>
                    <w:bottom w:val="none" w:sz="0" w:space="0" w:color="auto"/>
                    <w:right w:val="none" w:sz="0" w:space="0" w:color="auto"/>
                  </w:divBdr>
                </w:div>
                <w:div w:id="975061795">
                  <w:marLeft w:val="0"/>
                  <w:marRight w:val="0"/>
                  <w:marTop w:val="0"/>
                  <w:marBottom w:val="0"/>
                  <w:divBdr>
                    <w:top w:val="none" w:sz="0" w:space="0" w:color="auto"/>
                    <w:left w:val="none" w:sz="0" w:space="0" w:color="auto"/>
                    <w:bottom w:val="none" w:sz="0" w:space="0" w:color="auto"/>
                    <w:right w:val="none" w:sz="0" w:space="0" w:color="auto"/>
                  </w:divBdr>
                </w:div>
                <w:div w:id="1019888143">
                  <w:marLeft w:val="0"/>
                  <w:marRight w:val="0"/>
                  <w:marTop w:val="0"/>
                  <w:marBottom w:val="0"/>
                  <w:divBdr>
                    <w:top w:val="none" w:sz="0" w:space="0" w:color="auto"/>
                    <w:left w:val="none" w:sz="0" w:space="0" w:color="auto"/>
                    <w:bottom w:val="none" w:sz="0" w:space="0" w:color="auto"/>
                    <w:right w:val="none" w:sz="0" w:space="0" w:color="auto"/>
                  </w:divBdr>
                </w:div>
                <w:div w:id="1193300596">
                  <w:marLeft w:val="0"/>
                  <w:marRight w:val="0"/>
                  <w:marTop w:val="0"/>
                  <w:marBottom w:val="0"/>
                  <w:divBdr>
                    <w:top w:val="none" w:sz="0" w:space="0" w:color="auto"/>
                    <w:left w:val="none" w:sz="0" w:space="0" w:color="auto"/>
                    <w:bottom w:val="none" w:sz="0" w:space="0" w:color="auto"/>
                    <w:right w:val="none" w:sz="0" w:space="0" w:color="auto"/>
                  </w:divBdr>
                </w:div>
                <w:div w:id="1401051483">
                  <w:marLeft w:val="0"/>
                  <w:marRight w:val="0"/>
                  <w:marTop w:val="0"/>
                  <w:marBottom w:val="0"/>
                  <w:divBdr>
                    <w:top w:val="none" w:sz="0" w:space="0" w:color="auto"/>
                    <w:left w:val="none" w:sz="0" w:space="0" w:color="auto"/>
                    <w:bottom w:val="none" w:sz="0" w:space="0" w:color="auto"/>
                    <w:right w:val="none" w:sz="0" w:space="0" w:color="auto"/>
                  </w:divBdr>
                </w:div>
                <w:div w:id="585307217">
                  <w:marLeft w:val="0"/>
                  <w:marRight w:val="0"/>
                  <w:marTop w:val="0"/>
                  <w:marBottom w:val="0"/>
                  <w:divBdr>
                    <w:top w:val="none" w:sz="0" w:space="0" w:color="auto"/>
                    <w:left w:val="none" w:sz="0" w:space="0" w:color="auto"/>
                    <w:bottom w:val="none" w:sz="0" w:space="0" w:color="auto"/>
                    <w:right w:val="none" w:sz="0" w:space="0" w:color="auto"/>
                  </w:divBdr>
                </w:div>
                <w:div w:id="33162542">
                  <w:marLeft w:val="0"/>
                  <w:marRight w:val="0"/>
                  <w:marTop w:val="0"/>
                  <w:marBottom w:val="0"/>
                  <w:divBdr>
                    <w:top w:val="none" w:sz="0" w:space="0" w:color="auto"/>
                    <w:left w:val="none" w:sz="0" w:space="0" w:color="auto"/>
                    <w:bottom w:val="none" w:sz="0" w:space="0" w:color="auto"/>
                    <w:right w:val="none" w:sz="0" w:space="0" w:color="auto"/>
                  </w:divBdr>
                </w:div>
                <w:div w:id="815413235">
                  <w:marLeft w:val="0"/>
                  <w:marRight w:val="0"/>
                  <w:marTop w:val="0"/>
                  <w:marBottom w:val="0"/>
                  <w:divBdr>
                    <w:top w:val="none" w:sz="0" w:space="0" w:color="auto"/>
                    <w:left w:val="none" w:sz="0" w:space="0" w:color="auto"/>
                    <w:bottom w:val="none" w:sz="0" w:space="0" w:color="auto"/>
                    <w:right w:val="none" w:sz="0" w:space="0" w:color="auto"/>
                  </w:divBdr>
                </w:div>
                <w:div w:id="53433301">
                  <w:marLeft w:val="0"/>
                  <w:marRight w:val="0"/>
                  <w:marTop w:val="0"/>
                  <w:marBottom w:val="0"/>
                  <w:divBdr>
                    <w:top w:val="none" w:sz="0" w:space="0" w:color="auto"/>
                    <w:left w:val="none" w:sz="0" w:space="0" w:color="auto"/>
                    <w:bottom w:val="none" w:sz="0" w:space="0" w:color="auto"/>
                    <w:right w:val="none" w:sz="0" w:space="0" w:color="auto"/>
                  </w:divBdr>
                </w:div>
                <w:div w:id="811097443">
                  <w:marLeft w:val="0"/>
                  <w:marRight w:val="0"/>
                  <w:marTop w:val="0"/>
                  <w:marBottom w:val="0"/>
                  <w:divBdr>
                    <w:top w:val="none" w:sz="0" w:space="0" w:color="auto"/>
                    <w:left w:val="none" w:sz="0" w:space="0" w:color="auto"/>
                    <w:bottom w:val="none" w:sz="0" w:space="0" w:color="auto"/>
                    <w:right w:val="none" w:sz="0" w:space="0" w:color="auto"/>
                  </w:divBdr>
                </w:div>
                <w:div w:id="1175414224">
                  <w:marLeft w:val="0"/>
                  <w:marRight w:val="0"/>
                  <w:marTop w:val="0"/>
                  <w:marBottom w:val="0"/>
                  <w:divBdr>
                    <w:top w:val="none" w:sz="0" w:space="0" w:color="auto"/>
                    <w:left w:val="none" w:sz="0" w:space="0" w:color="auto"/>
                    <w:bottom w:val="none" w:sz="0" w:space="0" w:color="auto"/>
                    <w:right w:val="none" w:sz="0" w:space="0" w:color="auto"/>
                  </w:divBdr>
                </w:div>
                <w:div w:id="294021459">
                  <w:marLeft w:val="0"/>
                  <w:marRight w:val="0"/>
                  <w:marTop w:val="0"/>
                  <w:marBottom w:val="0"/>
                  <w:divBdr>
                    <w:top w:val="none" w:sz="0" w:space="0" w:color="auto"/>
                    <w:left w:val="none" w:sz="0" w:space="0" w:color="auto"/>
                    <w:bottom w:val="none" w:sz="0" w:space="0" w:color="auto"/>
                    <w:right w:val="none" w:sz="0" w:space="0" w:color="auto"/>
                  </w:divBdr>
                </w:div>
                <w:div w:id="740713263">
                  <w:marLeft w:val="0"/>
                  <w:marRight w:val="0"/>
                  <w:marTop w:val="0"/>
                  <w:marBottom w:val="0"/>
                  <w:divBdr>
                    <w:top w:val="none" w:sz="0" w:space="0" w:color="auto"/>
                    <w:left w:val="none" w:sz="0" w:space="0" w:color="auto"/>
                    <w:bottom w:val="none" w:sz="0" w:space="0" w:color="auto"/>
                    <w:right w:val="none" w:sz="0" w:space="0" w:color="auto"/>
                  </w:divBdr>
                </w:div>
                <w:div w:id="576474763">
                  <w:marLeft w:val="0"/>
                  <w:marRight w:val="0"/>
                  <w:marTop w:val="0"/>
                  <w:marBottom w:val="0"/>
                  <w:divBdr>
                    <w:top w:val="none" w:sz="0" w:space="0" w:color="auto"/>
                    <w:left w:val="none" w:sz="0" w:space="0" w:color="auto"/>
                    <w:bottom w:val="none" w:sz="0" w:space="0" w:color="auto"/>
                    <w:right w:val="none" w:sz="0" w:space="0" w:color="auto"/>
                  </w:divBdr>
                </w:div>
                <w:div w:id="1122457813">
                  <w:marLeft w:val="0"/>
                  <w:marRight w:val="0"/>
                  <w:marTop w:val="0"/>
                  <w:marBottom w:val="0"/>
                  <w:divBdr>
                    <w:top w:val="none" w:sz="0" w:space="0" w:color="auto"/>
                    <w:left w:val="none" w:sz="0" w:space="0" w:color="auto"/>
                    <w:bottom w:val="none" w:sz="0" w:space="0" w:color="auto"/>
                    <w:right w:val="none" w:sz="0" w:space="0" w:color="auto"/>
                  </w:divBdr>
                </w:div>
                <w:div w:id="21424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957762">
      <w:bodyDiv w:val="1"/>
      <w:marLeft w:val="0"/>
      <w:marRight w:val="0"/>
      <w:marTop w:val="0"/>
      <w:marBottom w:val="0"/>
      <w:divBdr>
        <w:top w:val="none" w:sz="0" w:space="0" w:color="auto"/>
        <w:left w:val="none" w:sz="0" w:space="0" w:color="auto"/>
        <w:bottom w:val="none" w:sz="0" w:space="0" w:color="auto"/>
        <w:right w:val="none" w:sz="0" w:space="0" w:color="auto"/>
      </w:divBdr>
    </w:div>
    <w:div w:id="1467552073">
      <w:bodyDiv w:val="1"/>
      <w:marLeft w:val="0"/>
      <w:marRight w:val="0"/>
      <w:marTop w:val="0"/>
      <w:marBottom w:val="0"/>
      <w:divBdr>
        <w:top w:val="none" w:sz="0" w:space="0" w:color="auto"/>
        <w:left w:val="none" w:sz="0" w:space="0" w:color="auto"/>
        <w:bottom w:val="none" w:sz="0" w:space="0" w:color="auto"/>
        <w:right w:val="none" w:sz="0" w:space="0" w:color="auto"/>
      </w:divBdr>
      <w:divsChild>
        <w:div w:id="773863969">
          <w:marLeft w:val="0"/>
          <w:marRight w:val="0"/>
          <w:marTop w:val="0"/>
          <w:marBottom w:val="0"/>
          <w:divBdr>
            <w:top w:val="none" w:sz="0" w:space="0" w:color="auto"/>
            <w:left w:val="none" w:sz="0" w:space="0" w:color="auto"/>
            <w:bottom w:val="none" w:sz="0" w:space="0" w:color="auto"/>
            <w:right w:val="none" w:sz="0" w:space="0" w:color="auto"/>
          </w:divBdr>
        </w:div>
        <w:div w:id="317462286">
          <w:marLeft w:val="0"/>
          <w:marRight w:val="0"/>
          <w:marTop w:val="0"/>
          <w:marBottom w:val="0"/>
          <w:divBdr>
            <w:top w:val="none" w:sz="0" w:space="0" w:color="auto"/>
            <w:left w:val="none" w:sz="0" w:space="0" w:color="auto"/>
            <w:bottom w:val="none" w:sz="0" w:space="0" w:color="auto"/>
            <w:right w:val="none" w:sz="0" w:space="0" w:color="auto"/>
          </w:divBdr>
        </w:div>
        <w:div w:id="1911236319">
          <w:marLeft w:val="0"/>
          <w:marRight w:val="0"/>
          <w:marTop w:val="0"/>
          <w:marBottom w:val="0"/>
          <w:divBdr>
            <w:top w:val="none" w:sz="0" w:space="0" w:color="auto"/>
            <w:left w:val="none" w:sz="0" w:space="0" w:color="auto"/>
            <w:bottom w:val="none" w:sz="0" w:space="0" w:color="auto"/>
            <w:right w:val="none" w:sz="0" w:space="0" w:color="auto"/>
          </w:divBdr>
        </w:div>
        <w:div w:id="1470320448">
          <w:marLeft w:val="0"/>
          <w:marRight w:val="0"/>
          <w:marTop w:val="0"/>
          <w:marBottom w:val="0"/>
          <w:divBdr>
            <w:top w:val="none" w:sz="0" w:space="0" w:color="auto"/>
            <w:left w:val="none" w:sz="0" w:space="0" w:color="auto"/>
            <w:bottom w:val="none" w:sz="0" w:space="0" w:color="auto"/>
            <w:right w:val="none" w:sz="0" w:space="0" w:color="auto"/>
          </w:divBdr>
        </w:div>
        <w:div w:id="1923634622">
          <w:marLeft w:val="0"/>
          <w:marRight w:val="0"/>
          <w:marTop w:val="0"/>
          <w:marBottom w:val="0"/>
          <w:divBdr>
            <w:top w:val="none" w:sz="0" w:space="0" w:color="auto"/>
            <w:left w:val="none" w:sz="0" w:space="0" w:color="auto"/>
            <w:bottom w:val="none" w:sz="0" w:space="0" w:color="auto"/>
            <w:right w:val="none" w:sz="0" w:space="0" w:color="auto"/>
          </w:divBdr>
        </w:div>
        <w:div w:id="190263817">
          <w:marLeft w:val="0"/>
          <w:marRight w:val="0"/>
          <w:marTop w:val="0"/>
          <w:marBottom w:val="0"/>
          <w:divBdr>
            <w:top w:val="none" w:sz="0" w:space="0" w:color="auto"/>
            <w:left w:val="none" w:sz="0" w:space="0" w:color="auto"/>
            <w:bottom w:val="none" w:sz="0" w:space="0" w:color="auto"/>
            <w:right w:val="none" w:sz="0" w:space="0" w:color="auto"/>
          </w:divBdr>
        </w:div>
        <w:div w:id="697005293">
          <w:marLeft w:val="0"/>
          <w:marRight w:val="0"/>
          <w:marTop w:val="0"/>
          <w:marBottom w:val="0"/>
          <w:divBdr>
            <w:top w:val="none" w:sz="0" w:space="0" w:color="auto"/>
            <w:left w:val="none" w:sz="0" w:space="0" w:color="auto"/>
            <w:bottom w:val="none" w:sz="0" w:space="0" w:color="auto"/>
            <w:right w:val="none" w:sz="0" w:space="0" w:color="auto"/>
          </w:divBdr>
        </w:div>
        <w:div w:id="1526484868">
          <w:marLeft w:val="0"/>
          <w:marRight w:val="0"/>
          <w:marTop w:val="0"/>
          <w:marBottom w:val="0"/>
          <w:divBdr>
            <w:top w:val="none" w:sz="0" w:space="0" w:color="auto"/>
            <w:left w:val="none" w:sz="0" w:space="0" w:color="auto"/>
            <w:bottom w:val="none" w:sz="0" w:space="0" w:color="auto"/>
            <w:right w:val="none" w:sz="0" w:space="0" w:color="auto"/>
          </w:divBdr>
        </w:div>
        <w:div w:id="214052072">
          <w:marLeft w:val="0"/>
          <w:marRight w:val="0"/>
          <w:marTop w:val="0"/>
          <w:marBottom w:val="0"/>
          <w:divBdr>
            <w:top w:val="none" w:sz="0" w:space="0" w:color="auto"/>
            <w:left w:val="none" w:sz="0" w:space="0" w:color="auto"/>
            <w:bottom w:val="none" w:sz="0" w:space="0" w:color="auto"/>
            <w:right w:val="none" w:sz="0" w:space="0" w:color="auto"/>
          </w:divBdr>
        </w:div>
        <w:div w:id="1260066287">
          <w:marLeft w:val="0"/>
          <w:marRight w:val="0"/>
          <w:marTop w:val="0"/>
          <w:marBottom w:val="0"/>
          <w:divBdr>
            <w:top w:val="none" w:sz="0" w:space="0" w:color="auto"/>
            <w:left w:val="none" w:sz="0" w:space="0" w:color="auto"/>
            <w:bottom w:val="none" w:sz="0" w:space="0" w:color="auto"/>
            <w:right w:val="none" w:sz="0" w:space="0" w:color="auto"/>
          </w:divBdr>
        </w:div>
        <w:div w:id="286472180">
          <w:marLeft w:val="0"/>
          <w:marRight w:val="0"/>
          <w:marTop w:val="0"/>
          <w:marBottom w:val="0"/>
          <w:divBdr>
            <w:top w:val="none" w:sz="0" w:space="0" w:color="auto"/>
            <w:left w:val="none" w:sz="0" w:space="0" w:color="auto"/>
            <w:bottom w:val="none" w:sz="0" w:space="0" w:color="auto"/>
            <w:right w:val="none" w:sz="0" w:space="0" w:color="auto"/>
          </w:divBdr>
        </w:div>
        <w:div w:id="493423400">
          <w:marLeft w:val="0"/>
          <w:marRight w:val="0"/>
          <w:marTop w:val="0"/>
          <w:marBottom w:val="0"/>
          <w:divBdr>
            <w:top w:val="none" w:sz="0" w:space="0" w:color="auto"/>
            <w:left w:val="none" w:sz="0" w:space="0" w:color="auto"/>
            <w:bottom w:val="none" w:sz="0" w:space="0" w:color="auto"/>
            <w:right w:val="none" w:sz="0" w:space="0" w:color="auto"/>
          </w:divBdr>
        </w:div>
        <w:div w:id="425227865">
          <w:marLeft w:val="0"/>
          <w:marRight w:val="0"/>
          <w:marTop w:val="0"/>
          <w:marBottom w:val="0"/>
          <w:divBdr>
            <w:top w:val="none" w:sz="0" w:space="0" w:color="auto"/>
            <w:left w:val="none" w:sz="0" w:space="0" w:color="auto"/>
            <w:bottom w:val="none" w:sz="0" w:space="0" w:color="auto"/>
            <w:right w:val="none" w:sz="0" w:space="0" w:color="auto"/>
          </w:divBdr>
        </w:div>
        <w:div w:id="1437478292">
          <w:marLeft w:val="0"/>
          <w:marRight w:val="0"/>
          <w:marTop w:val="0"/>
          <w:marBottom w:val="0"/>
          <w:divBdr>
            <w:top w:val="none" w:sz="0" w:space="0" w:color="auto"/>
            <w:left w:val="none" w:sz="0" w:space="0" w:color="auto"/>
            <w:bottom w:val="none" w:sz="0" w:space="0" w:color="auto"/>
            <w:right w:val="none" w:sz="0" w:space="0" w:color="auto"/>
          </w:divBdr>
        </w:div>
        <w:div w:id="451168792">
          <w:marLeft w:val="0"/>
          <w:marRight w:val="0"/>
          <w:marTop w:val="0"/>
          <w:marBottom w:val="0"/>
          <w:divBdr>
            <w:top w:val="none" w:sz="0" w:space="0" w:color="auto"/>
            <w:left w:val="none" w:sz="0" w:space="0" w:color="auto"/>
            <w:bottom w:val="none" w:sz="0" w:space="0" w:color="auto"/>
            <w:right w:val="none" w:sz="0" w:space="0" w:color="auto"/>
          </w:divBdr>
        </w:div>
        <w:div w:id="112988438">
          <w:marLeft w:val="0"/>
          <w:marRight w:val="0"/>
          <w:marTop w:val="0"/>
          <w:marBottom w:val="0"/>
          <w:divBdr>
            <w:top w:val="none" w:sz="0" w:space="0" w:color="auto"/>
            <w:left w:val="none" w:sz="0" w:space="0" w:color="auto"/>
            <w:bottom w:val="none" w:sz="0" w:space="0" w:color="auto"/>
            <w:right w:val="none" w:sz="0" w:space="0" w:color="auto"/>
          </w:divBdr>
        </w:div>
        <w:div w:id="397943299">
          <w:marLeft w:val="0"/>
          <w:marRight w:val="0"/>
          <w:marTop w:val="0"/>
          <w:marBottom w:val="0"/>
          <w:divBdr>
            <w:top w:val="none" w:sz="0" w:space="0" w:color="auto"/>
            <w:left w:val="none" w:sz="0" w:space="0" w:color="auto"/>
            <w:bottom w:val="none" w:sz="0" w:space="0" w:color="auto"/>
            <w:right w:val="none" w:sz="0" w:space="0" w:color="auto"/>
          </w:divBdr>
        </w:div>
        <w:div w:id="1390835265">
          <w:marLeft w:val="0"/>
          <w:marRight w:val="0"/>
          <w:marTop w:val="0"/>
          <w:marBottom w:val="0"/>
          <w:divBdr>
            <w:top w:val="none" w:sz="0" w:space="0" w:color="auto"/>
            <w:left w:val="none" w:sz="0" w:space="0" w:color="auto"/>
            <w:bottom w:val="none" w:sz="0" w:space="0" w:color="auto"/>
            <w:right w:val="none" w:sz="0" w:space="0" w:color="auto"/>
          </w:divBdr>
        </w:div>
        <w:div w:id="1107850907">
          <w:marLeft w:val="0"/>
          <w:marRight w:val="0"/>
          <w:marTop w:val="0"/>
          <w:marBottom w:val="0"/>
          <w:divBdr>
            <w:top w:val="none" w:sz="0" w:space="0" w:color="auto"/>
            <w:left w:val="none" w:sz="0" w:space="0" w:color="auto"/>
            <w:bottom w:val="none" w:sz="0" w:space="0" w:color="auto"/>
            <w:right w:val="none" w:sz="0" w:space="0" w:color="auto"/>
          </w:divBdr>
        </w:div>
        <w:div w:id="1179083655">
          <w:marLeft w:val="0"/>
          <w:marRight w:val="0"/>
          <w:marTop w:val="0"/>
          <w:marBottom w:val="0"/>
          <w:divBdr>
            <w:top w:val="none" w:sz="0" w:space="0" w:color="auto"/>
            <w:left w:val="none" w:sz="0" w:space="0" w:color="auto"/>
            <w:bottom w:val="none" w:sz="0" w:space="0" w:color="auto"/>
            <w:right w:val="none" w:sz="0" w:space="0" w:color="auto"/>
          </w:divBdr>
        </w:div>
        <w:div w:id="1475442368">
          <w:marLeft w:val="0"/>
          <w:marRight w:val="0"/>
          <w:marTop w:val="0"/>
          <w:marBottom w:val="0"/>
          <w:divBdr>
            <w:top w:val="none" w:sz="0" w:space="0" w:color="auto"/>
            <w:left w:val="none" w:sz="0" w:space="0" w:color="auto"/>
            <w:bottom w:val="none" w:sz="0" w:space="0" w:color="auto"/>
            <w:right w:val="none" w:sz="0" w:space="0" w:color="auto"/>
          </w:divBdr>
        </w:div>
        <w:div w:id="1418820453">
          <w:marLeft w:val="0"/>
          <w:marRight w:val="0"/>
          <w:marTop w:val="0"/>
          <w:marBottom w:val="0"/>
          <w:divBdr>
            <w:top w:val="none" w:sz="0" w:space="0" w:color="auto"/>
            <w:left w:val="none" w:sz="0" w:space="0" w:color="auto"/>
            <w:bottom w:val="none" w:sz="0" w:space="0" w:color="auto"/>
            <w:right w:val="none" w:sz="0" w:space="0" w:color="auto"/>
          </w:divBdr>
        </w:div>
        <w:div w:id="1970549412">
          <w:marLeft w:val="0"/>
          <w:marRight w:val="0"/>
          <w:marTop w:val="0"/>
          <w:marBottom w:val="0"/>
          <w:divBdr>
            <w:top w:val="none" w:sz="0" w:space="0" w:color="auto"/>
            <w:left w:val="none" w:sz="0" w:space="0" w:color="auto"/>
            <w:bottom w:val="none" w:sz="0" w:space="0" w:color="auto"/>
            <w:right w:val="none" w:sz="0" w:space="0" w:color="auto"/>
          </w:divBdr>
        </w:div>
        <w:div w:id="1106728548">
          <w:marLeft w:val="0"/>
          <w:marRight w:val="0"/>
          <w:marTop w:val="0"/>
          <w:marBottom w:val="0"/>
          <w:divBdr>
            <w:top w:val="none" w:sz="0" w:space="0" w:color="auto"/>
            <w:left w:val="none" w:sz="0" w:space="0" w:color="auto"/>
            <w:bottom w:val="none" w:sz="0" w:space="0" w:color="auto"/>
            <w:right w:val="none" w:sz="0" w:space="0" w:color="auto"/>
          </w:divBdr>
        </w:div>
        <w:div w:id="1522815796">
          <w:marLeft w:val="0"/>
          <w:marRight w:val="0"/>
          <w:marTop w:val="0"/>
          <w:marBottom w:val="0"/>
          <w:divBdr>
            <w:top w:val="none" w:sz="0" w:space="0" w:color="auto"/>
            <w:left w:val="none" w:sz="0" w:space="0" w:color="auto"/>
            <w:bottom w:val="none" w:sz="0" w:space="0" w:color="auto"/>
            <w:right w:val="none" w:sz="0" w:space="0" w:color="auto"/>
          </w:divBdr>
        </w:div>
        <w:div w:id="193274214">
          <w:marLeft w:val="0"/>
          <w:marRight w:val="0"/>
          <w:marTop w:val="0"/>
          <w:marBottom w:val="0"/>
          <w:divBdr>
            <w:top w:val="none" w:sz="0" w:space="0" w:color="auto"/>
            <w:left w:val="none" w:sz="0" w:space="0" w:color="auto"/>
            <w:bottom w:val="none" w:sz="0" w:space="0" w:color="auto"/>
            <w:right w:val="none" w:sz="0" w:space="0" w:color="auto"/>
          </w:divBdr>
        </w:div>
      </w:divsChild>
    </w:div>
    <w:div w:id="1605458534">
      <w:bodyDiv w:val="1"/>
      <w:marLeft w:val="0"/>
      <w:marRight w:val="0"/>
      <w:marTop w:val="0"/>
      <w:marBottom w:val="0"/>
      <w:divBdr>
        <w:top w:val="none" w:sz="0" w:space="0" w:color="auto"/>
        <w:left w:val="none" w:sz="0" w:space="0" w:color="auto"/>
        <w:bottom w:val="none" w:sz="0" w:space="0" w:color="auto"/>
        <w:right w:val="none" w:sz="0" w:space="0" w:color="auto"/>
      </w:divBdr>
    </w:div>
    <w:div w:id="1980261050">
      <w:bodyDiv w:val="1"/>
      <w:marLeft w:val="0"/>
      <w:marRight w:val="0"/>
      <w:marTop w:val="0"/>
      <w:marBottom w:val="0"/>
      <w:divBdr>
        <w:top w:val="none" w:sz="0" w:space="0" w:color="auto"/>
        <w:left w:val="none" w:sz="0" w:space="0" w:color="auto"/>
        <w:bottom w:val="none" w:sz="0" w:space="0" w:color="auto"/>
        <w:right w:val="none" w:sz="0" w:space="0" w:color="auto"/>
      </w:divBdr>
    </w:div>
    <w:div w:id="2017878784">
      <w:bodyDiv w:val="1"/>
      <w:marLeft w:val="0"/>
      <w:marRight w:val="0"/>
      <w:marTop w:val="0"/>
      <w:marBottom w:val="0"/>
      <w:divBdr>
        <w:top w:val="none" w:sz="0" w:space="0" w:color="auto"/>
        <w:left w:val="none" w:sz="0" w:space="0" w:color="auto"/>
        <w:bottom w:val="none" w:sz="0" w:space="0" w:color="auto"/>
        <w:right w:val="none" w:sz="0" w:space="0" w:color="auto"/>
      </w:divBdr>
      <w:divsChild>
        <w:div w:id="148057991">
          <w:marLeft w:val="-108"/>
          <w:marRight w:val="0"/>
          <w:marTop w:val="0"/>
          <w:marBottom w:val="0"/>
          <w:divBdr>
            <w:top w:val="none" w:sz="0" w:space="0" w:color="auto"/>
            <w:left w:val="none" w:sz="0" w:space="0" w:color="auto"/>
            <w:bottom w:val="none" w:sz="0" w:space="0" w:color="auto"/>
            <w:right w:val="none" w:sz="0" w:space="0" w:color="auto"/>
          </w:divBdr>
        </w:div>
        <w:div w:id="261643574">
          <w:marLeft w:val="-12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9F0E7-8DB8-407D-B5E0-19B311E0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Sacco</dc:creator>
  <cp:keywords/>
  <dc:description/>
  <cp:lastModifiedBy>Koval, Rachel</cp:lastModifiedBy>
  <cp:revision>9</cp:revision>
  <cp:lastPrinted>2018-01-05T18:30:00Z</cp:lastPrinted>
  <dcterms:created xsi:type="dcterms:W3CDTF">2018-01-05T18:28:00Z</dcterms:created>
  <dcterms:modified xsi:type="dcterms:W3CDTF">2019-04-15T17:13:00Z</dcterms:modified>
</cp:coreProperties>
</file>